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CB46CF" w14:textId="77777777" w:rsidR="00A9123F" w:rsidRDefault="00A9123F" w:rsidP="00A9123F">
      <w:pPr>
        <w:jc w:val="center"/>
        <w:rPr>
          <w:rFonts w:cs="Times New Roman"/>
        </w:rPr>
      </w:pPr>
      <w:r>
        <w:rPr>
          <w:rFonts w:cs="Times New Roman"/>
          <w:b/>
          <w:sz w:val="28"/>
          <w:szCs w:val="28"/>
        </w:rPr>
        <w:t>Zmluva o dielo</w:t>
      </w:r>
    </w:p>
    <w:p w14:paraId="5C685B33" w14:textId="77777777" w:rsidR="00A9123F" w:rsidRDefault="00A9123F" w:rsidP="00A9123F">
      <w:pPr>
        <w:jc w:val="center"/>
        <w:rPr>
          <w:rFonts w:cs="Times New Roman"/>
        </w:rPr>
      </w:pPr>
      <w:r>
        <w:rPr>
          <w:rFonts w:cs="Times New Roman"/>
        </w:rPr>
        <w:t>uzatvorená podľa § 536 a </w:t>
      </w:r>
      <w:proofErr w:type="spellStart"/>
      <w:r>
        <w:rPr>
          <w:rFonts w:cs="Times New Roman"/>
        </w:rPr>
        <w:t>nasl</w:t>
      </w:r>
      <w:proofErr w:type="spellEnd"/>
      <w:r>
        <w:rPr>
          <w:rFonts w:cs="Times New Roman"/>
        </w:rPr>
        <w:t>. zák. č. 513/1991 Zb. Obchodného zákonníka</w:t>
      </w:r>
    </w:p>
    <w:p w14:paraId="2A7F91DD" w14:textId="77777777" w:rsidR="00A9123F" w:rsidRDefault="00A9123F" w:rsidP="00A9123F">
      <w:pPr>
        <w:jc w:val="center"/>
        <w:rPr>
          <w:rFonts w:cs="Times New Roman"/>
        </w:rPr>
      </w:pPr>
      <w:r>
        <w:rPr>
          <w:rFonts w:cs="Times New Roman"/>
        </w:rPr>
        <w:t>v znení neskorších predpisov</w:t>
      </w:r>
    </w:p>
    <w:p w14:paraId="7B0B990F" w14:textId="77777777" w:rsidR="00A9123F" w:rsidRDefault="00A9123F" w:rsidP="00A9123F">
      <w:pPr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</w:rPr>
        <w:t>a</w:t>
      </w:r>
    </w:p>
    <w:p w14:paraId="06FBC31F" w14:textId="77777777" w:rsidR="00A9123F" w:rsidRDefault="00A9123F" w:rsidP="00A9123F">
      <w:pPr>
        <w:jc w:val="center"/>
        <w:rPr>
          <w:rFonts w:cs="Times New Roman"/>
        </w:rPr>
      </w:pPr>
      <w:r>
        <w:rPr>
          <w:rFonts w:cs="Times New Roman"/>
          <w:b/>
          <w:sz w:val="28"/>
          <w:szCs w:val="28"/>
        </w:rPr>
        <w:t>Zmluva o poskytovaní služieb</w:t>
      </w:r>
    </w:p>
    <w:p w14:paraId="03793AAE" w14:textId="77777777" w:rsidR="00A9123F" w:rsidRDefault="00A9123F" w:rsidP="00A9123F">
      <w:pPr>
        <w:jc w:val="center"/>
        <w:rPr>
          <w:rFonts w:cs="Times New Roman"/>
        </w:rPr>
      </w:pPr>
      <w:r>
        <w:rPr>
          <w:rFonts w:cs="Times New Roman"/>
        </w:rPr>
        <w:t>uzatvorená podľa § 269 ods. 2. zák. č. 513/1991 Zb. Obchodného zákonníka</w:t>
      </w:r>
    </w:p>
    <w:p w14:paraId="5CCCE473" w14:textId="77777777" w:rsidR="00A9123F" w:rsidRDefault="00A9123F" w:rsidP="00A9123F">
      <w:pPr>
        <w:jc w:val="center"/>
        <w:rPr>
          <w:rFonts w:cs="Times New Roman"/>
          <w:b/>
        </w:rPr>
      </w:pPr>
      <w:r>
        <w:rPr>
          <w:rFonts w:cs="Times New Roman"/>
        </w:rPr>
        <w:t>v znení neskorších predpisov</w:t>
      </w:r>
    </w:p>
    <w:p w14:paraId="3B64F54E" w14:textId="77777777" w:rsidR="00A9123F" w:rsidRDefault="00A9123F" w:rsidP="00A9123F">
      <w:pPr>
        <w:pStyle w:val="Odsekzoznamu1"/>
        <w:jc w:val="both"/>
        <w:rPr>
          <w:rFonts w:cs="Times New Roman"/>
          <w:b/>
        </w:rPr>
      </w:pPr>
    </w:p>
    <w:p w14:paraId="2B238FE6" w14:textId="77777777" w:rsidR="00A9123F" w:rsidRPr="00797590" w:rsidRDefault="00A9123F" w:rsidP="00A9123F">
      <w:pPr>
        <w:pStyle w:val="Odsekzoznamu1"/>
        <w:ind w:left="0"/>
        <w:jc w:val="both"/>
        <w:rPr>
          <w:rFonts w:cs="Times New Roman"/>
          <w:i/>
        </w:rPr>
      </w:pPr>
      <w:r w:rsidRPr="00797590">
        <w:rPr>
          <w:rFonts w:cs="Times New Roman"/>
          <w:b/>
        </w:rPr>
        <w:t>Objednávateľ</w:t>
      </w:r>
    </w:p>
    <w:p w14:paraId="662DBC97" w14:textId="5A172672" w:rsidR="00D50DF2" w:rsidRPr="00D50DF2" w:rsidRDefault="00A9123F" w:rsidP="00A9123F">
      <w:pPr>
        <w:pStyle w:val="Odsekzoznamu1"/>
        <w:ind w:left="0"/>
        <w:jc w:val="both"/>
        <w:rPr>
          <w:rFonts w:cs="Times New Roman"/>
          <w:b/>
          <w:bCs/>
          <w:iCs/>
        </w:rPr>
      </w:pPr>
      <w:r w:rsidRPr="00797590">
        <w:rPr>
          <w:rFonts w:cs="Times New Roman"/>
          <w:i/>
        </w:rPr>
        <w:t>Názov:</w:t>
      </w:r>
      <w:r w:rsidRPr="00797590">
        <w:rPr>
          <w:rFonts w:cs="Times New Roman"/>
          <w:i/>
        </w:rPr>
        <w:tab/>
      </w:r>
      <w:r w:rsidRPr="00797590">
        <w:rPr>
          <w:rFonts w:cs="Times New Roman"/>
          <w:i/>
        </w:rPr>
        <w:tab/>
      </w:r>
      <w:r w:rsidRPr="00797590">
        <w:rPr>
          <w:rFonts w:cs="Times New Roman"/>
          <w:b/>
          <w:bCs/>
          <w:iCs/>
        </w:rPr>
        <w:t xml:space="preserve">Obec </w:t>
      </w:r>
      <w:r w:rsidR="002A6340">
        <w:rPr>
          <w:rFonts w:cs="Times New Roman"/>
          <w:b/>
          <w:bCs/>
          <w:iCs/>
        </w:rPr>
        <w:t>Ratvaj</w:t>
      </w:r>
    </w:p>
    <w:p w14:paraId="4D641B51" w14:textId="32DB1B81" w:rsidR="00A9123F" w:rsidRPr="00797590" w:rsidRDefault="00A9123F" w:rsidP="00A9123F">
      <w:pPr>
        <w:pStyle w:val="Odsekzoznamu1"/>
        <w:ind w:left="0"/>
        <w:jc w:val="both"/>
        <w:rPr>
          <w:rFonts w:ascii="Arial" w:hAnsi="Arial" w:cs="Arial"/>
          <w:sz w:val="21"/>
          <w:szCs w:val="21"/>
          <w:shd w:val="clear" w:color="auto" w:fill="FFFFFF"/>
        </w:rPr>
      </w:pPr>
      <w:r w:rsidRPr="00797590">
        <w:rPr>
          <w:rFonts w:cs="Times New Roman"/>
          <w:i/>
        </w:rPr>
        <w:t>Sídlo:</w:t>
      </w:r>
      <w:r w:rsidRPr="00797590">
        <w:rPr>
          <w:rFonts w:cs="Times New Roman"/>
          <w:i/>
        </w:rPr>
        <w:tab/>
      </w:r>
      <w:r w:rsidRPr="00797590">
        <w:rPr>
          <w:rFonts w:cs="Times New Roman"/>
          <w:i/>
        </w:rPr>
        <w:tab/>
      </w:r>
      <w:r w:rsidR="002A6340" w:rsidRPr="002A6340">
        <w:rPr>
          <w:rFonts w:cs="Times New Roman"/>
          <w:i/>
        </w:rPr>
        <w:t>Ratvaj 33</w:t>
      </w:r>
      <w:r w:rsidR="002A6340">
        <w:rPr>
          <w:rFonts w:cs="Times New Roman"/>
          <w:i/>
        </w:rPr>
        <w:t>,</w:t>
      </w:r>
      <w:r w:rsidR="002A6340" w:rsidRPr="002A6340">
        <w:rPr>
          <w:rFonts w:cs="Times New Roman"/>
          <w:i/>
        </w:rPr>
        <w:t xml:space="preserve"> 08266 Ratvaj</w:t>
      </w:r>
    </w:p>
    <w:p w14:paraId="5F63A61B" w14:textId="55A44F44" w:rsidR="00675AE9" w:rsidRDefault="00A9123F" w:rsidP="00675AE9">
      <w:pPr>
        <w:pStyle w:val="Odsekzoznamu1"/>
        <w:ind w:left="0"/>
        <w:jc w:val="both"/>
        <w:rPr>
          <w:rFonts w:cs="Times New Roman"/>
          <w:i/>
        </w:rPr>
      </w:pPr>
      <w:r w:rsidRPr="00797590">
        <w:rPr>
          <w:rFonts w:cs="Times New Roman"/>
          <w:b/>
          <w:bCs/>
          <w:i/>
        </w:rPr>
        <w:t>Zastúpený:</w:t>
      </w:r>
      <w:r w:rsidRPr="00797590">
        <w:rPr>
          <w:rFonts w:cs="Times New Roman"/>
          <w:b/>
          <w:bCs/>
        </w:rPr>
        <w:tab/>
      </w:r>
      <w:r w:rsidR="002A6340" w:rsidRPr="002A6340">
        <w:rPr>
          <w:rFonts w:cs="Times New Roman"/>
          <w:b/>
          <w:bCs/>
        </w:rPr>
        <w:t xml:space="preserve">Peter </w:t>
      </w:r>
      <w:proofErr w:type="spellStart"/>
      <w:r w:rsidR="002A6340" w:rsidRPr="002A6340">
        <w:rPr>
          <w:rFonts w:cs="Times New Roman"/>
          <w:b/>
          <w:bCs/>
        </w:rPr>
        <w:t>Krompaský</w:t>
      </w:r>
      <w:proofErr w:type="spellEnd"/>
      <w:r w:rsidR="00E958BE">
        <w:rPr>
          <w:rFonts w:cs="Times New Roman"/>
          <w:b/>
          <w:bCs/>
        </w:rPr>
        <w:t xml:space="preserve"> </w:t>
      </w:r>
      <w:r w:rsidR="00675AE9">
        <w:rPr>
          <w:rFonts w:cs="Times New Roman"/>
          <w:i/>
        </w:rPr>
        <w:t xml:space="preserve">– </w:t>
      </w:r>
      <w:r w:rsidR="00675AE9" w:rsidRPr="00675AE9">
        <w:rPr>
          <w:rFonts w:cs="Times New Roman"/>
          <w:b/>
          <w:bCs/>
          <w:iCs/>
        </w:rPr>
        <w:t>starosta obce</w:t>
      </w:r>
    </w:p>
    <w:p w14:paraId="7B0D09AE" w14:textId="6270D496" w:rsidR="00A9123F" w:rsidRPr="00082F44" w:rsidRDefault="00A9123F" w:rsidP="00082F44">
      <w:pPr>
        <w:pStyle w:val="Odsekzoznamu2"/>
        <w:ind w:left="0"/>
        <w:jc w:val="both"/>
        <w:rPr>
          <w:rFonts w:cs="Times New Roman"/>
        </w:rPr>
      </w:pPr>
      <w:r w:rsidRPr="00797590">
        <w:rPr>
          <w:rFonts w:cs="Times New Roman"/>
          <w:i/>
        </w:rPr>
        <w:t>IČO:</w:t>
      </w:r>
      <w:r w:rsidRPr="00797590">
        <w:rPr>
          <w:rFonts w:cs="Times New Roman"/>
          <w:i/>
        </w:rPr>
        <w:tab/>
      </w:r>
      <w:r w:rsidRPr="00797590">
        <w:rPr>
          <w:rFonts w:cs="Times New Roman"/>
          <w:i/>
        </w:rPr>
        <w:tab/>
      </w:r>
      <w:r w:rsidR="002A6340" w:rsidRPr="002A6340">
        <w:rPr>
          <w:rFonts w:cs="Times New Roman"/>
          <w:i/>
        </w:rPr>
        <w:t>00327671</w:t>
      </w:r>
    </w:p>
    <w:p w14:paraId="3E3950C5" w14:textId="489D8805" w:rsidR="00A9123F" w:rsidRPr="00797590" w:rsidRDefault="00A9123F" w:rsidP="00A9123F">
      <w:pPr>
        <w:pStyle w:val="Odsekzoznamu1"/>
        <w:ind w:left="0"/>
        <w:jc w:val="both"/>
        <w:rPr>
          <w:rFonts w:cs="Times New Roman"/>
          <w:i/>
        </w:rPr>
      </w:pPr>
      <w:r w:rsidRPr="00797590">
        <w:rPr>
          <w:rFonts w:cs="Times New Roman"/>
          <w:i/>
        </w:rPr>
        <w:t xml:space="preserve">DIČ: </w:t>
      </w:r>
      <w:r w:rsidRPr="00797590">
        <w:rPr>
          <w:rFonts w:cs="Times New Roman"/>
          <w:i/>
        </w:rPr>
        <w:tab/>
      </w:r>
      <w:r w:rsidRPr="00797590">
        <w:rPr>
          <w:rFonts w:cs="Times New Roman"/>
          <w:i/>
        </w:rPr>
        <w:tab/>
      </w:r>
      <w:r w:rsidR="002A6340" w:rsidRPr="002A6340">
        <w:rPr>
          <w:rFonts w:cs="Times New Roman"/>
          <w:i/>
        </w:rPr>
        <w:t>2020711682</w:t>
      </w:r>
    </w:p>
    <w:p w14:paraId="37DC7972" w14:textId="77777777" w:rsidR="00A9123F" w:rsidRDefault="00A9123F" w:rsidP="00A9123F">
      <w:pPr>
        <w:pStyle w:val="Odsekzoznamu1"/>
        <w:ind w:left="0"/>
        <w:jc w:val="center"/>
        <w:rPr>
          <w:rFonts w:cs="Times New Roman"/>
        </w:rPr>
      </w:pPr>
      <w:r>
        <w:rPr>
          <w:rFonts w:cs="Times New Roman"/>
        </w:rPr>
        <w:t>(ďalej len „</w:t>
      </w:r>
      <w:r>
        <w:rPr>
          <w:rFonts w:cs="Times New Roman"/>
          <w:b/>
          <w:bCs/>
        </w:rPr>
        <w:t>objednávateľ</w:t>
      </w:r>
      <w:r>
        <w:rPr>
          <w:rFonts w:cs="Times New Roman"/>
        </w:rPr>
        <w:t>“)</w:t>
      </w:r>
    </w:p>
    <w:p w14:paraId="202BE920" w14:textId="77777777" w:rsidR="00A9123F" w:rsidRDefault="00A9123F" w:rsidP="00A9123F">
      <w:pPr>
        <w:jc w:val="both"/>
        <w:rPr>
          <w:rFonts w:cs="Times New Roman"/>
        </w:rPr>
      </w:pPr>
    </w:p>
    <w:p w14:paraId="4F9B3AE1" w14:textId="77777777" w:rsidR="00A9123F" w:rsidRDefault="00A9123F" w:rsidP="00A9123F">
      <w:pPr>
        <w:jc w:val="both"/>
        <w:rPr>
          <w:rFonts w:cs="Times New Roman"/>
        </w:rPr>
      </w:pPr>
    </w:p>
    <w:p w14:paraId="112EA3CE" w14:textId="77777777" w:rsidR="00A9123F" w:rsidRDefault="00A9123F" w:rsidP="00A9123F">
      <w:pPr>
        <w:pStyle w:val="Odsekzoznamu1"/>
        <w:ind w:left="0"/>
        <w:jc w:val="both"/>
        <w:rPr>
          <w:rFonts w:cs="Times New Roman"/>
          <w:i/>
        </w:rPr>
      </w:pPr>
      <w:r>
        <w:rPr>
          <w:rFonts w:cs="Times New Roman"/>
          <w:b/>
        </w:rPr>
        <w:t>Zhotoviteľ</w:t>
      </w:r>
    </w:p>
    <w:p w14:paraId="454ED60D" w14:textId="40BC688A" w:rsidR="00A9123F" w:rsidRDefault="00A9123F" w:rsidP="00A9123F">
      <w:pPr>
        <w:jc w:val="both"/>
        <w:rPr>
          <w:rFonts w:cs="Times New Roman"/>
        </w:rPr>
      </w:pPr>
      <w:r>
        <w:rPr>
          <w:rFonts w:cs="Times New Roman"/>
          <w:i/>
        </w:rPr>
        <w:t>Názov</w:t>
      </w:r>
      <w:r w:rsidR="004F1776">
        <w:rPr>
          <w:rFonts w:cs="Times New Roman"/>
          <w:i/>
        </w:rPr>
        <w:t>:</w:t>
      </w:r>
      <w:r w:rsidR="004F1776">
        <w:rPr>
          <w:rFonts w:cs="Times New Roman"/>
          <w:i/>
        </w:rPr>
        <w:tab/>
      </w:r>
      <w:r w:rsidR="004F1776">
        <w:rPr>
          <w:rFonts w:cs="Times New Roman"/>
          <w:i/>
        </w:rPr>
        <w:tab/>
      </w:r>
      <w:proofErr w:type="spellStart"/>
      <w:r w:rsidR="008E6BE0">
        <w:rPr>
          <w:rFonts w:cs="Times New Roman"/>
          <w:b/>
        </w:rPr>
        <w:t>Dobraobec</w:t>
      </w:r>
      <w:proofErr w:type="spellEnd"/>
      <w:r>
        <w:rPr>
          <w:rFonts w:cs="Times New Roman"/>
          <w:b/>
        </w:rPr>
        <w:t xml:space="preserve"> </w:t>
      </w:r>
      <w:proofErr w:type="spellStart"/>
      <w:r w:rsidR="00AF5D00">
        <w:rPr>
          <w:rFonts w:cs="Times New Roman"/>
          <w:b/>
        </w:rPr>
        <w:t>Digital</w:t>
      </w:r>
      <w:proofErr w:type="spellEnd"/>
      <w:r w:rsidR="00AF5D00">
        <w:rPr>
          <w:rFonts w:cs="Times New Roman"/>
          <w:b/>
        </w:rPr>
        <w:t xml:space="preserve"> </w:t>
      </w:r>
      <w:proofErr w:type="spellStart"/>
      <w:r>
        <w:rPr>
          <w:rFonts w:cs="Times New Roman"/>
          <w:b/>
        </w:rPr>
        <w:t>s.r.o</w:t>
      </w:r>
      <w:proofErr w:type="spellEnd"/>
      <w:r>
        <w:rPr>
          <w:rFonts w:cs="Times New Roman"/>
          <w:b/>
        </w:rPr>
        <w:t>.</w:t>
      </w:r>
    </w:p>
    <w:p w14:paraId="7C767DBF" w14:textId="4A188E4D" w:rsidR="00A9123F" w:rsidRDefault="00A9123F" w:rsidP="00A9123F">
      <w:pPr>
        <w:jc w:val="both"/>
        <w:rPr>
          <w:rFonts w:cs="Times New Roman"/>
          <w:b/>
          <w:bCs/>
          <w:i/>
        </w:rPr>
      </w:pPr>
      <w:r>
        <w:rPr>
          <w:rFonts w:cs="Times New Roman"/>
          <w:i/>
        </w:rPr>
        <w:t>Sídlo:</w:t>
      </w:r>
      <w:r>
        <w:rPr>
          <w:rFonts w:cs="Times New Roman"/>
          <w:i/>
        </w:rPr>
        <w:tab/>
      </w:r>
      <w:r w:rsidR="004F1776">
        <w:rPr>
          <w:rFonts w:cs="Times New Roman"/>
          <w:i/>
        </w:rPr>
        <w:tab/>
      </w:r>
      <w:r w:rsidR="008E6BE0" w:rsidRPr="008E6BE0">
        <w:rPr>
          <w:rFonts w:cs="Times New Roman"/>
        </w:rPr>
        <w:t>Švermova 1085/40, Sobrance 073 01</w:t>
      </w:r>
    </w:p>
    <w:p w14:paraId="68C2FE19" w14:textId="203D5BD5" w:rsidR="00A9123F" w:rsidRDefault="00A9123F" w:rsidP="00A9123F">
      <w:pPr>
        <w:pStyle w:val="Odsekzoznamu1"/>
        <w:ind w:left="0"/>
        <w:jc w:val="both"/>
        <w:rPr>
          <w:rFonts w:cs="Times New Roman"/>
          <w:i/>
        </w:rPr>
      </w:pPr>
      <w:r>
        <w:rPr>
          <w:rFonts w:cs="Times New Roman"/>
          <w:b/>
          <w:bCs/>
          <w:i/>
        </w:rPr>
        <w:t>Zastúpený:</w:t>
      </w:r>
      <w:r w:rsidR="00707D79">
        <w:rPr>
          <w:rFonts w:cs="Times New Roman"/>
          <w:b/>
          <w:bCs/>
          <w:i/>
        </w:rPr>
        <w:tab/>
      </w:r>
      <w:r w:rsidR="008E6BE0">
        <w:rPr>
          <w:rFonts w:cs="Times New Roman"/>
          <w:b/>
        </w:rPr>
        <w:t xml:space="preserve">Dominik </w:t>
      </w:r>
      <w:proofErr w:type="spellStart"/>
      <w:r w:rsidR="008E6BE0">
        <w:rPr>
          <w:rFonts w:cs="Times New Roman"/>
          <w:b/>
        </w:rPr>
        <w:t>Maskaľ</w:t>
      </w:r>
      <w:proofErr w:type="spellEnd"/>
      <w:r>
        <w:rPr>
          <w:rFonts w:cs="Times New Roman"/>
          <w:b/>
        </w:rPr>
        <w:t xml:space="preserve"> – konateľ spoločnosti</w:t>
      </w:r>
      <w:r>
        <w:rPr>
          <w:rFonts w:cs="Times New Roman"/>
          <w:i/>
        </w:rPr>
        <w:tab/>
      </w:r>
    </w:p>
    <w:p w14:paraId="1B9AECB6" w14:textId="008F3DD9" w:rsidR="00A9123F" w:rsidRDefault="00A9123F" w:rsidP="00A9123F">
      <w:pPr>
        <w:pStyle w:val="Odsekzoznamu1"/>
        <w:ind w:left="0"/>
        <w:jc w:val="both"/>
        <w:rPr>
          <w:rFonts w:cs="Times New Roman"/>
        </w:rPr>
      </w:pPr>
      <w:r>
        <w:rPr>
          <w:rFonts w:cs="Times New Roman"/>
          <w:i/>
        </w:rPr>
        <w:t xml:space="preserve">IČO:            </w:t>
      </w:r>
      <w:r w:rsidR="00707D79">
        <w:rPr>
          <w:rFonts w:cs="Times New Roman"/>
          <w:i/>
        </w:rPr>
        <w:tab/>
      </w:r>
      <w:r w:rsidR="00473E7B" w:rsidRPr="00473E7B">
        <w:rPr>
          <w:rFonts w:cs="Times New Roman"/>
          <w:i/>
        </w:rPr>
        <w:t>55883061</w:t>
      </w:r>
    </w:p>
    <w:p w14:paraId="2177BD9D" w14:textId="4F7EC5C2" w:rsidR="00A9123F" w:rsidRDefault="00A9123F" w:rsidP="00A9123F">
      <w:pPr>
        <w:pStyle w:val="Odsekzoznamu1"/>
        <w:ind w:left="0"/>
        <w:jc w:val="both"/>
        <w:rPr>
          <w:rFonts w:cs="Times New Roman"/>
          <w:i/>
        </w:rPr>
      </w:pPr>
      <w:r>
        <w:rPr>
          <w:rFonts w:cs="Times New Roman"/>
          <w:i/>
        </w:rPr>
        <w:t>DIČ:</w:t>
      </w:r>
      <w:r>
        <w:rPr>
          <w:rFonts w:cs="Times New Roman"/>
        </w:rPr>
        <w:tab/>
      </w:r>
      <w:r>
        <w:rPr>
          <w:rFonts w:cs="Times New Roman"/>
        </w:rPr>
        <w:tab/>
      </w:r>
      <w:r w:rsidR="00473E7B">
        <w:rPr>
          <w:rFonts w:cs="Times New Roman"/>
        </w:rPr>
        <w:t>2122114148</w:t>
      </w:r>
    </w:p>
    <w:p w14:paraId="09B1EC0E" w14:textId="6308C87C" w:rsidR="00A9123F" w:rsidRDefault="00A9123F" w:rsidP="00A9123F">
      <w:pPr>
        <w:pStyle w:val="Odsekzoznamu"/>
        <w:ind w:left="0"/>
        <w:jc w:val="both"/>
        <w:rPr>
          <w:rFonts w:ascii="Times New Roman" w:hAnsi="Times New Roman"/>
        </w:rPr>
      </w:pPr>
      <w:r>
        <w:rPr>
          <w:rFonts w:ascii="Times New Roman" w:hAnsi="Times New Roman"/>
          <w:i/>
        </w:rPr>
        <w:t>Zapísaný:</w:t>
      </w:r>
      <w:r>
        <w:rPr>
          <w:i/>
        </w:rPr>
        <w:t xml:space="preserve">     </w:t>
      </w:r>
      <w:r w:rsidR="00707D79">
        <w:rPr>
          <w:i/>
        </w:rPr>
        <w:tab/>
      </w:r>
      <w:r w:rsidR="008E6BE0" w:rsidRPr="008E6BE0">
        <w:rPr>
          <w:rFonts w:ascii="Times New Roman" w:hAnsi="Times New Roman"/>
        </w:rPr>
        <w:t xml:space="preserve">Obchodný register Okresného súdu Košice I, oddiel: </w:t>
      </w:r>
      <w:proofErr w:type="spellStart"/>
      <w:r w:rsidR="008E6BE0" w:rsidRPr="008E6BE0">
        <w:rPr>
          <w:rFonts w:ascii="Times New Roman" w:hAnsi="Times New Roman"/>
        </w:rPr>
        <w:t>Sro</w:t>
      </w:r>
      <w:proofErr w:type="spellEnd"/>
      <w:r w:rsidR="008E6BE0" w:rsidRPr="008E6BE0">
        <w:rPr>
          <w:rFonts w:ascii="Times New Roman" w:hAnsi="Times New Roman"/>
        </w:rPr>
        <w:t>, vložka č. 50650/V</w:t>
      </w:r>
    </w:p>
    <w:p w14:paraId="09B99B86" w14:textId="41713C77" w:rsidR="00A9123F" w:rsidRDefault="00A9123F" w:rsidP="00A9123F">
      <w:pPr>
        <w:pStyle w:val="Odsekzoznamu"/>
        <w:ind w:left="0"/>
        <w:jc w:val="both"/>
        <w:rPr>
          <w:rFonts w:ascii="Times New Roman" w:hAnsi="Times New Roman"/>
        </w:rPr>
      </w:pPr>
      <w:r>
        <w:rPr>
          <w:rFonts w:ascii="Times New Roman" w:hAnsi="Times New Roman"/>
          <w:i/>
        </w:rPr>
        <w:t>Banka:</w:t>
      </w:r>
      <w:r>
        <w:rPr>
          <w:rFonts w:ascii="Times New Roman" w:hAnsi="Times New Roman"/>
        </w:rPr>
        <w:t xml:space="preserve">        </w:t>
      </w:r>
      <w:r w:rsidR="00707D79">
        <w:rPr>
          <w:rFonts w:ascii="Times New Roman" w:hAnsi="Times New Roman"/>
        </w:rPr>
        <w:tab/>
      </w:r>
      <w:r w:rsidR="008E6BE0">
        <w:rPr>
          <w:rFonts w:ascii="Times New Roman" w:hAnsi="Times New Roman"/>
        </w:rPr>
        <w:t>S</w:t>
      </w:r>
      <w:r w:rsidR="008E6BE0" w:rsidRPr="008E6BE0">
        <w:rPr>
          <w:rFonts w:ascii="Times New Roman" w:hAnsi="Times New Roman"/>
        </w:rPr>
        <w:t>lovenská sporiteľňa, a. s.</w:t>
      </w:r>
    </w:p>
    <w:p w14:paraId="27A77ECA" w14:textId="03040522" w:rsidR="008E6BE0" w:rsidRPr="008E6BE0" w:rsidRDefault="00A9123F" w:rsidP="00A9123F">
      <w:pPr>
        <w:pStyle w:val="Odsekzoznamu"/>
        <w:ind w:left="0"/>
        <w:jc w:val="both"/>
        <w:rPr>
          <w:rFonts w:ascii="Times New Roman" w:eastAsia="SimSun" w:hAnsi="Times New Roman"/>
          <w:kern w:val="2"/>
          <w:sz w:val="24"/>
          <w:szCs w:val="24"/>
          <w:lang w:eastAsia="hi-IN" w:bidi="hi-IN"/>
        </w:rPr>
      </w:pPr>
      <w:r>
        <w:rPr>
          <w:rFonts w:ascii="Times New Roman" w:hAnsi="Times New Roman"/>
          <w:i/>
        </w:rPr>
        <w:t>Číslo účtu:</w:t>
      </w:r>
      <w:r>
        <w:t xml:space="preserve">     </w:t>
      </w:r>
      <w:r w:rsidR="00707D79">
        <w:tab/>
      </w:r>
      <w:r w:rsidRPr="00BB3830">
        <w:rPr>
          <w:rFonts w:ascii="Times New Roman" w:eastAsia="SimSun" w:hAnsi="Times New Roman"/>
          <w:kern w:val="2"/>
          <w:sz w:val="24"/>
          <w:szCs w:val="24"/>
          <w:lang w:eastAsia="hi-IN" w:bidi="hi-IN"/>
        </w:rPr>
        <w:t>S</w:t>
      </w:r>
      <w:r w:rsidR="002A6CF9" w:rsidRPr="002A6CF9">
        <w:rPr>
          <w:rFonts w:ascii="Times New Roman" w:eastAsia="SimSun" w:hAnsi="Times New Roman"/>
          <w:kern w:val="2"/>
          <w:sz w:val="24"/>
          <w:szCs w:val="24"/>
          <w:lang w:eastAsia="hi-IN" w:bidi="hi-IN"/>
        </w:rPr>
        <w:t>K6609000000005210288340</w:t>
      </w:r>
    </w:p>
    <w:p w14:paraId="06579D0C" w14:textId="77777777" w:rsidR="005D52B7" w:rsidRDefault="005D52B7" w:rsidP="00A9123F">
      <w:pPr>
        <w:pStyle w:val="Odsekzoznamu1"/>
        <w:ind w:left="644"/>
        <w:jc w:val="center"/>
        <w:rPr>
          <w:rFonts w:cs="Times New Roman"/>
        </w:rPr>
      </w:pPr>
    </w:p>
    <w:p w14:paraId="2159BC47" w14:textId="7B8DB4A2" w:rsidR="00A9123F" w:rsidRDefault="00A9123F" w:rsidP="00A9123F">
      <w:pPr>
        <w:pStyle w:val="Odsekzoznamu1"/>
        <w:ind w:left="644"/>
        <w:jc w:val="center"/>
        <w:rPr>
          <w:rFonts w:cs="Times New Roman"/>
        </w:rPr>
      </w:pPr>
      <w:r>
        <w:rPr>
          <w:rFonts w:cs="Times New Roman"/>
        </w:rPr>
        <w:t>(ďalej len „</w:t>
      </w:r>
      <w:r>
        <w:rPr>
          <w:rFonts w:cs="Times New Roman"/>
          <w:b/>
          <w:bCs/>
        </w:rPr>
        <w:t>zhotoviteľ</w:t>
      </w:r>
      <w:r>
        <w:rPr>
          <w:rFonts w:cs="Times New Roman"/>
        </w:rPr>
        <w:t>“)</w:t>
      </w:r>
    </w:p>
    <w:p w14:paraId="0A98A9B7" w14:textId="77777777" w:rsidR="00A9123F" w:rsidRDefault="00A9123F" w:rsidP="00A9123F">
      <w:pPr>
        <w:pStyle w:val="Odsekzoznamu1"/>
        <w:ind w:left="0"/>
        <w:jc w:val="both"/>
        <w:rPr>
          <w:rFonts w:cs="Times New Roman"/>
        </w:rPr>
      </w:pPr>
    </w:p>
    <w:p w14:paraId="1DB3949E" w14:textId="77777777" w:rsidR="00A9123F" w:rsidRDefault="00A9123F" w:rsidP="00A9123F">
      <w:pPr>
        <w:pStyle w:val="Odsekzoznamu1"/>
        <w:ind w:left="0"/>
        <w:jc w:val="both"/>
        <w:rPr>
          <w:rFonts w:cs="Times New Roman"/>
        </w:rPr>
      </w:pPr>
    </w:p>
    <w:p w14:paraId="0D5941A6" w14:textId="77777777" w:rsidR="00A9123F" w:rsidRDefault="00A9123F" w:rsidP="00A9123F">
      <w:pPr>
        <w:pStyle w:val="Odsekzoznamu1"/>
        <w:ind w:left="644"/>
        <w:jc w:val="both"/>
        <w:rPr>
          <w:rFonts w:cs="Times New Roman"/>
        </w:rPr>
      </w:pPr>
    </w:p>
    <w:p w14:paraId="3A26889D" w14:textId="77777777" w:rsidR="00E063A9" w:rsidRDefault="00E063A9" w:rsidP="00E063A9">
      <w:pPr>
        <w:pStyle w:val="Odsekzoznamu1"/>
        <w:ind w:left="644"/>
        <w:jc w:val="both"/>
        <w:rPr>
          <w:rFonts w:cs="Times New Roman"/>
        </w:rPr>
      </w:pPr>
    </w:p>
    <w:p w14:paraId="7353CD24" w14:textId="77777777" w:rsidR="00E063A9" w:rsidRDefault="00E063A9" w:rsidP="00E063A9">
      <w:pPr>
        <w:jc w:val="center"/>
        <w:rPr>
          <w:rFonts w:eastAsia="Calibri" w:cs="Times New Roman"/>
          <w:b/>
        </w:rPr>
      </w:pPr>
      <w:r>
        <w:rPr>
          <w:rFonts w:eastAsia="Calibri" w:cs="Times New Roman"/>
          <w:b/>
        </w:rPr>
        <w:t>Článok I.</w:t>
      </w:r>
    </w:p>
    <w:p w14:paraId="70F1E3AC" w14:textId="77777777" w:rsidR="00E063A9" w:rsidRDefault="00E063A9" w:rsidP="00E063A9">
      <w:pPr>
        <w:ind w:left="426"/>
        <w:jc w:val="center"/>
        <w:rPr>
          <w:rFonts w:eastAsia="Calibri" w:cs="Times New Roman"/>
        </w:rPr>
      </w:pPr>
      <w:r>
        <w:rPr>
          <w:rFonts w:eastAsia="Calibri" w:cs="Times New Roman"/>
          <w:b/>
        </w:rPr>
        <w:t>PREDMET DIELA</w:t>
      </w:r>
    </w:p>
    <w:p w14:paraId="0AB83898" w14:textId="77777777" w:rsidR="00E063A9" w:rsidRDefault="00E063A9" w:rsidP="00E063A9">
      <w:pPr>
        <w:ind w:left="426"/>
        <w:rPr>
          <w:rFonts w:eastAsia="Calibri" w:cs="Times New Roman"/>
        </w:rPr>
      </w:pPr>
    </w:p>
    <w:p w14:paraId="585FE37A" w14:textId="77777777" w:rsidR="00E063A9" w:rsidRDefault="00E063A9" w:rsidP="00E063A9">
      <w:pPr>
        <w:numPr>
          <w:ilvl w:val="0"/>
          <w:numId w:val="8"/>
        </w:numPr>
        <w:jc w:val="both"/>
        <w:rPr>
          <w:rFonts w:eastAsia="Calibri"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>Zhotoviteľ sa na základe tejto zmluvy zaväzuje</w:t>
      </w:r>
      <w:r>
        <w:rPr>
          <w:rFonts w:eastAsia="Calibri" w:cs="Times New Roman"/>
          <w:sz w:val="22"/>
          <w:szCs w:val="22"/>
        </w:rPr>
        <w:t>:</w:t>
      </w:r>
    </w:p>
    <w:p w14:paraId="71A6AB5D" w14:textId="77777777" w:rsidR="00E063A9" w:rsidRDefault="00E063A9" w:rsidP="00E063A9">
      <w:pPr>
        <w:pStyle w:val="Odsekzoznamu"/>
        <w:numPr>
          <w:ilvl w:val="0"/>
          <w:numId w:val="31"/>
        </w:numPr>
        <w:ind w:left="1134"/>
        <w:jc w:val="both"/>
        <w:rPr>
          <w:rFonts w:ascii="Times New Roman" w:hAnsi="Times New Roman"/>
        </w:rPr>
      </w:pPr>
      <w:r w:rsidRPr="00B37B19">
        <w:rPr>
          <w:rFonts w:ascii="Times New Roman" w:hAnsi="Times New Roman"/>
        </w:rPr>
        <w:t>zabezpečovať</w:t>
      </w:r>
      <w:r>
        <w:rPr>
          <w:rFonts w:ascii="Times New Roman" w:hAnsi="Times New Roman"/>
        </w:rPr>
        <w:t xml:space="preserve"> zavedenie a udržiavanie systému riadenia informačnej bezpečnosti, s dôrazom na osobitné opatrenia na úseku bezpečnosti informačných technológií verejnej správy ustanovených zákonom č. 95/2019 Z. z. o </w:t>
      </w:r>
      <w:r w:rsidRPr="003D28FE">
        <w:rPr>
          <w:rFonts w:ascii="Times New Roman" w:hAnsi="Times New Roman"/>
        </w:rPr>
        <w:t>informačných</w:t>
      </w:r>
      <w:r>
        <w:rPr>
          <w:rFonts w:ascii="Times New Roman" w:hAnsi="Times New Roman"/>
        </w:rPr>
        <w:t xml:space="preserve"> </w:t>
      </w:r>
      <w:r w:rsidRPr="003D28FE">
        <w:rPr>
          <w:rFonts w:ascii="Times New Roman" w:hAnsi="Times New Roman"/>
        </w:rPr>
        <w:t>technológiách vo verejnej správe a</w:t>
      </w:r>
      <w:r>
        <w:rPr>
          <w:rFonts w:ascii="Times New Roman" w:hAnsi="Times New Roman"/>
        </w:rPr>
        <w:t> </w:t>
      </w:r>
      <w:r w:rsidRPr="003D28FE">
        <w:rPr>
          <w:rFonts w:ascii="Times New Roman" w:hAnsi="Times New Roman"/>
        </w:rPr>
        <w:t>o</w:t>
      </w:r>
      <w:r>
        <w:rPr>
          <w:rFonts w:ascii="Times New Roman" w:hAnsi="Times New Roman"/>
        </w:rPr>
        <w:t> </w:t>
      </w:r>
      <w:r w:rsidRPr="003D28FE">
        <w:rPr>
          <w:rFonts w:ascii="Times New Roman" w:hAnsi="Times New Roman"/>
        </w:rPr>
        <w:t>zmene</w:t>
      </w:r>
      <w:r>
        <w:rPr>
          <w:rFonts w:ascii="Times New Roman" w:hAnsi="Times New Roman"/>
        </w:rPr>
        <w:t xml:space="preserve"> </w:t>
      </w:r>
      <w:r w:rsidRPr="003D28FE">
        <w:rPr>
          <w:rFonts w:ascii="Times New Roman" w:hAnsi="Times New Roman"/>
        </w:rPr>
        <w:t>a</w:t>
      </w:r>
      <w:r>
        <w:rPr>
          <w:rFonts w:ascii="Times New Roman" w:hAnsi="Times New Roman"/>
        </w:rPr>
        <w:t> </w:t>
      </w:r>
      <w:r w:rsidRPr="003D28FE">
        <w:rPr>
          <w:rFonts w:ascii="Times New Roman" w:hAnsi="Times New Roman"/>
        </w:rPr>
        <w:t>doplnení</w:t>
      </w:r>
      <w:r>
        <w:rPr>
          <w:rFonts w:ascii="Times New Roman" w:hAnsi="Times New Roman"/>
        </w:rPr>
        <w:t xml:space="preserve"> </w:t>
      </w:r>
      <w:r w:rsidRPr="003D28FE">
        <w:rPr>
          <w:rFonts w:ascii="Times New Roman" w:hAnsi="Times New Roman"/>
        </w:rPr>
        <w:t>niektorých zákonov</w:t>
      </w:r>
      <w:r w:rsidRPr="00B37B1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v platnom znení, ako aj súvisiacimi vykonávacími predpismi a podľa konkrétnych podmienok objednávateľa,</w:t>
      </w:r>
    </w:p>
    <w:p w14:paraId="22090C24" w14:textId="77777777" w:rsidR="00E063A9" w:rsidRPr="00243EE3" w:rsidRDefault="00E063A9" w:rsidP="00E063A9">
      <w:pPr>
        <w:pStyle w:val="Odsekzoznamu"/>
        <w:numPr>
          <w:ilvl w:val="0"/>
          <w:numId w:val="31"/>
        </w:numPr>
        <w:ind w:left="1134"/>
        <w:jc w:val="both"/>
        <w:rPr>
          <w:rFonts w:ascii="Times New Roman" w:hAnsi="Times New Roman"/>
        </w:rPr>
      </w:pPr>
      <w:r w:rsidRPr="00B37B19">
        <w:rPr>
          <w:rFonts w:ascii="Times New Roman" w:hAnsi="Times New Roman"/>
        </w:rPr>
        <w:t xml:space="preserve">zabezpečovať, udržiavať a riadiť požiadavky na zabezpečenie kybernetickej bezpečnosti ustanovených zákonom č. 69/2018 Z. z. o kybernetickej bezpečnosti a o zmene a doplnení niektorých zákonov v platnom znení, </w:t>
      </w:r>
      <w:r>
        <w:rPr>
          <w:rFonts w:ascii="Times New Roman" w:hAnsi="Times New Roman"/>
        </w:rPr>
        <w:t>ako aj súvisiacimi vykonávacími predpismi a podľa konkrétnych podmienok objednávateľa.</w:t>
      </w:r>
    </w:p>
    <w:p w14:paraId="50239692" w14:textId="77777777" w:rsidR="00E063A9" w:rsidRDefault="00E063A9" w:rsidP="00E063A9">
      <w:pPr>
        <w:numPr>
          <w:ilvl w:val="0"/>
          <w:numId w:val="8"/>
        </w:numPr>
        <w:jc w:val="both"/>
        <w:rPr>
          <w:rFonts w:eastAsia="Calibri" w:cs="Times New Roman"/>
          <w:sz w:val="22"/>
          <w:szCs w:val="22"/>
        </w:rPr>
      </w:pPr>
      <w:r>
        <w:rPr>
          <w:rFonts w:eastAsia="Calibri" w:cs="Times New Roman"/>
          <w:sz w:val="22"/>
          <w:szCs w:val="22"/>
        </w:rPr>
        <w:t>Ak v čase uzavretia tejto zmluvy vyplývajú pre objednávateľa iba povinnosti uvedené v bode 1. písm. a) tohto článku, zhotoviteľ bude zabezpečovať iba tieto povinnosti. Ak objednávateľovi počas trvania zmluvného vzťahu vyplynú aj povinnosti uvedené v bode 1. písm. b) tohto článku, zhotoviteľ sa zaväzuje v rámci tejto zmluvy zabezpečovať aj plnenie týchto povinností.</w:t>
      </w:r>
    </w:p>
    <w:p w14:paraId="0054428C" w14:textId="77777777" w:rsidR="00E063A9" w:rsidRPr="00CE18B3" w:rsidRDefault="00E063A9" w:rsidP="00E063A9">
      <w:pPr>
        <w:numPr>
          <w:ilvl w:val="0"/>
          <w:numId w:val="8"/>
        </w:numPr>
        <w:jc w:val="both"/>
        <w:rPr>
          <w:rFonts w:eastAsia="Calibri" w:cs="Times New Roman"/>
          <w:sz w:val="22"/>
          <w:szCs w:val="22"/>
        </w:rPr>
      </w:pPr>
      <w:r>
        <w:rPr>
          <w:rFonts w:eastAsia="Calibri" w:cs="Times New Roman"/>
          <w:sz w:val="22"/>
          <w:szCs w:val="22"/>
        </w:rPr>
        <w:t xml:space="preserve">Pre účely tejto zmluvy sa </w:t>
      </w:r>
      <w:r w:rsidRPr="00B37B19">
        <w:rPr>
          <w:rFonts w:eastAsia="Calibri" w:cs="Times New Roman"/>
          <w:sz w:val="22"/>
          <w:szCs w:val="22"/>
        </w:rPr>
        <w:t>zákon č. 69/2018 Z. z. o kybernetickej bezpečnosti a o zmene a doplnení niektorých zákonov v platnom znení</w:t>
      </w:r>
      <w:r>
        <w:rPr>
          <w:rFonts w:eastAsia="Calibri" w:cs="Times New Roman"/>
          <w:sz w:val="22"/>
          <w:szCs w:val="22"/>
        </w:rPr>
        <w:t>,</w:t>
      </w:r>
      <w:r w:rsidRPr="00D146D2">
        <w:t xml:space="preserve"> </w:t>
      </w:r>
      <w:r w:rsidRPr="00D146D2">
        <w:rPr>
          <w:rFonts w:eastAsia="Calibri" w:cs="Times New Roman"/>
          <w:sz w:val="22"/>
          <w:szCs w:val="22"/>
        </w:rPr>
        <w:t>zákon č. 95/2019 Z.</w:t>
      </w:r>
      <w:r>
        <w:rPr>
          <w:rFonts w:eastAsia="Calibri" w:cs="Times New Roman"/>
          <w:sz w:val="22"/>
          <w:szCs w:val="22"/>
        </w:rPr>
        <w:t> </w:t>
      </w:r>
      <w:r w:rsidRPr="00D146D2">
        <w:rPr>
          <w:rFonts w:eastAsia="Calibri" w:cs="Times New Roman"/>
          <w:sz w:val="22"/>
          <w:szCs w:val="22"/>
        </w:rPr>
        <w:t>z. o</w:t>
      </w:r>
      <w:r>
        <w:rPr>
          <w:rFonts w:eastAsia="Calibri" w:cs="Times New Roman"/>
          <w:sz w:val="22"/>
          <w:szCs w:val="22"/>
        </w:rPr>
        <w:t> </w:t>
      </w:r>
      <w:r w:rsidRPr="00D146D2">
        <w:rPr>
          <w:rFonts w:eastAsia="Calibri" w:cs="Times New Roman"/>
          <w:sz w:val="22"/>
          <w:szCs w:val="22"/>
        </w:rPr>
        <w:t>informačných</w:t>
      </w:r>
      <w:r>
        <w:rPr>
          <w:rFonts w:eastAsia="Calibri" w:cs="Times New Roman"/>
          <w:sz w:val="22"/>
          <w:szCs w:val="22"/>
        </w:rPr>
        <w:t xml:space="preserve"> </w:t>
      </w:r>
      <w:r w:rsidRPr="00D146D2">
        <w:rPr>
          <w:rFonts w:eastAsia="Calibri" w:cs="Times New Roman"/>
          <w:sz w:val="22"/>
          <w:szCs w:val="22"/>
        </w:rPr>
        <w:lastRenderedPageBreak/>
        <w:t>technológiách vo verejnej správe a</w:t>
      </w:r>
      <w:r>
        <w:rPr>
          <w:rFonts w:eastAsia="Calibri" w:cs="Times New Roman"/>
          <w:sz w:val="22"/>
          <w:szCs w:val="22"/>
        </w:rPr>
        <w:t> </w:t>
      </w:r>
      <w:r w:rsidRPr="00D146D2">
        <w:rPr>
          <w:rFonts w:eastAsia="Calibri" w:cs="Times New Roman"/>
          <w:sz w:val="22"/>
          <w:szCs w:val="22"/>
        </w:rPr>
        <w:t>o</w:t>
      </w:r>
      <w:r>
        <w:rPr>
          <w:rFonts w:eastAsia="Calibri" w:cs="Times New Roman"/>
          <w:sz w:val="22"/>
          <w:szCs w:val="22"/>
        </w:rPr>
        <w:t> </w:t>
      </w:r>
      <w:r w:rsidRPr="00D146D2">
        <w:rPr>
          <w:rFonts w:eastAsia="Calibri" w:cs="Times New Roman"/>
          <w:sz w:val="22"/>
          <w:szCs w:val="22"/>
        </w:rPr>
        <w:t>zmene</w:t>
      </w:r>
      <w:r>
        <w:rPr>
          <w:rFonts w:eastAsia="Calibri" w:cs="Times New Roman"/>
          <w:sz w:val="22"/>
          <w:szCs w:val="22"/>
        </w:rPr>
        <w:t xml:space="preserve"> </w:t>
      </w:r>
      <w:r w:rsidRPr="00D146D2">
        <w:rPr>
          <w:rFonts w:eastAsia="Calibri" w:cs="Times New Roman"/>
          <w:sz w:val="22"/>
          <w:szCs w:val="22"/>
        </w:rPr>
        <w:t>a</w:t>
      </w:r>
      <w:r>
        <w:rPr>
          <w:rFonts w:eastAsia="Calibri" w:cs="Times New Roman"/>
          <w:sz w:val="22"/>
          <w:szCs w:val="22"/>
        </w:rPr>
        <w:t> </w:t>
      </w:r>
      <w:r w:rsidRPr="00D146D2">
        <w:rPr>
          <w:rFonts w:eastAsia="Calibri" w:cs="Times New Roman"/>
          <w:sz w:val="22"/>
          <w:szCs w:val="22"/>
        </w:rPr>
        <w:t>doplnení</w:t>
      </w:r>
      <w:r>
        <w:rPr>
          <w:rFonts w:eastAsia="Calibri" w:cs="Times New Roman"/>
          <w:sz w:val="22"/>
          <w:szCs w:val="22"/>
        </w:rPr>
        <w:t xml:space="preserve"> </w:t>
      </w:r>
      <w:r w:rsidRPr="00D146D2">
        <w:rPr>
          <w:rFonts w:eastAsia="Calibri" w:cs="Times New Roman"/>
          <w:sz w:val="22"/>
          <w:szCs w:val="22"/>
        </w:rPr>
        <w:t>niektorých zákonov v</w:t>
      </w:r>
      <w:r>
        <w:rPr>
          <w:rFonts w:eastAsia="Calibri" w:cs="Times New Roman"/>
          <w:sz w:val="22"/>
          <w:szCs w:val="22"/>
        </w:rPr>
        <w:t> </w:t>
      </w:r>
      <w:r w:rsidRPr="00D146D2">
        <w:rPr>
          <w:rFonts w:eastAsia="Calibri" w:cs="Times New Roman"/>
          <w:sz w:val="22"/>
          <w:szCs w:val="22"/>
        </w:rPr>
        <w:t>platnom</w:t>
      </w:r>
      <w:r>
        <w:rPr>
          <w:rFonts w:eastAsia="Calibri" w:cs="Times New Roman"/>
          <w:sz w:val="22"/>
          <w:szCs w:val="22"/>
        </w:rPr>
        <w:t xml:space="preserve"> </w:t>
      </w:r>
      <w:r w:rsidRPr="00D146D2">
        <w:rPr>
          <w:rFonts w:eastAsia="Calibri" w:cs="Times New Roman"/>
          <w:sz w:val="22"/>
          <w:szCs w:val="22"/>
        </w:rPr>
        <w:t>znení</w:t>
      </w:r>
      <w:r>
        <w:rPr>
          <w:rFonts w:eastAsia="Calibri" w:cs="Times New Roman"/>
          <w:sz w:val="22"/>
          <w:szCs w:val="22"/>
        </w:rPr>
        <w:t xml:space="preserve"> a </w:t>
      </w:r>
      <w:r w:rsidRPr="00057372">
        <w:rPr>
          <w:rFonts w:eastAsia="Calibri" w:cs="Times New Roman"/>
          <w:sz w:val="22"/>
          <w:szCs w:val="22"/>
        </w:rPr>
        <w:t>súvisiac</w:t>
      </w:r>
      <w:r>
        <w:rPr>
          <w:rFonts w:eastAsia="Calibri" w:cs="Times New Roman"/>
          <w:sz w:val="22"/>
          <w:szCs w:val="22"/>
        </w:rPr>
        <w:t xml:space="preserve">e </w:t>
      </w:r>
      <w:r w:rsidRPr="00057372">
        <w:rPr>
          <w:rFonts w:eastAsia="Calibri" w:cs="Times New Roman"/>
          <w:sz w:val="22"/>
          <w:szCs w:val="22"/>
        </w:rPr>
        <w:t>vykonávac</w:t>
      </w:r>
      <w:r>
        <w:rPr>
          <w:rFonts w:eastAsia="Calibri" w:cs="Times New Roman"/>
          <w:sz w:val="22"/>
          <w:szCs w:val="22"/>
        </w:rPr>
        <w:t>ie</w:t>
      </w:r>
      <w:r w:rsidRPr="00057372">
        <w:rPr>
          <w:rFonts w:eastAsia="Calibri" w:cs="Times New Roman"/>
          <w:sz w:val="22"/>
          <w:szCs w:val="22"/>
        </w:rPr>
        <w:t xml:space="preserve"> predpis</w:t>
      </w:r>
      <w:r>
        <w:rPr>
          <w:rFonts w:eastAsia="Calibri" w:cs="Times New Roman"/>
          <w:sz w:val="22"/>
          <w:szCs w:val="22"/>
        </w:rPr>
        <w:t>y, budú jednotne označovať</w:t>
      </w:r>
      <w:r w:rsidRPr="00057372">
        <w:rPr>
          <w:rFonts w:eastAsia="Calibri" w:cs="Times New Roman"/>
          <w:sz w:val="22"/>
          <w:szCs w:val="22"/>
        </w:rPr>
        <w:t xml:space="preserve"> </w:t>
      </w:r>
      <w:r>
        <w:rPr>
          <w:rFonts w:eastAsia="Calibri" w:cs="Times New Roman"/>
          <w:sz w:val="22"/>
          <w:szCs w:val="22"/>
        </w:rPr>
        <w:t xml:space="preserve">ako </w:t>
      </w:r>
      <w:r w:rsidRPr="00057372">
        <w:rPr>
          <w:rFonts w:eastAsia="Calibri" w:cs="Times New Roman"/>
          <w:sz w:val="22"/>
          <w:szCs w:val="22"/>
        </w:rPr>
        <w:t>„predpisy o</w:t>
      </w:r>
      <w:r>
        <w:rPr>
          <w:rFonts w:eastAsia="Calibri" w:cs="Times New Roman"/>
          <w:sz w:val="22"/>
          <w:szCs w:val="22"/>
        </w:rPr>
        <w:t> </w:t>
      </w:r>
      <w:r w:rsidRPr="00057372">
        <w:rPr>
          <w:rFonts w:eastAsia="Calibri" w:cs="Times New Roman"/>
          <w:sz w:val="22"/>
          <w:szCs w:val="22"/>
        </w:rPr>
        <w:t>kybernetickej</w:t>
      </w:r>
      <w:r>
        <w:rPr>
          <w:rFonts w:eastAsia="Calibri" w:cs="Times New Roman"/>
          <w:sz w:val="22"/>
          <w:szCs w:val="22"/>
        </w:rPr>
        <w:t xml:space="preserve"> </w:t>
      </w:r>
      <w:r w:rsidRPr="00057372">
        <w:rPr>
          <w:rFonts w:eastAsia="Calibri" w:cs="Times New Roman"/>
          <w:sz w:val="22"/>
          <w:szCs w:val="22"/>
        </w:rPr>
        <w:t>bezpečnosti“</w:t>
      </w:r>
      <w:r>
        <w:rPr>
          <w:rFonts w:eastAsia="Calibri" w:cs="Times New Roman"/>
          <w:sz w:val="22"/>
          <w:szCs w:val="22"/>
        </w:rPr>
        <w:t>.</w:t>
      </w:r>
    </w:p>
    <w:p w14:paraId="3B89B0BA" w14:textId="77777777" w:rsidR="00E063A9" w:rsidRPr="009E49D4" w:rsidRDefault="00E063A9" w:rsidP="00E063A9">
      <w:pPr>
        <w:numPr>
          <w:ilvl w:val="0"/>
          <w:numId w:val="8"/>
        </w:numPr>
        <w:jc w:val="both"/>
        <w:rPr>
          <w:rFonts w:eastAsia="Calibri"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>Dielo bude vykonané v súlade so základnými pravidlami bezpečnosti a zákonnosti, vydanými bezpečnostnými štandardmi, všeobecne záväznými právnymi predpismi platnými a účinnými na území Slovenskej republiky, právne záväznými aktmi Európskej únie a Európskych spoločenstiev a medzinárodnými zmluvami, ktorými je Slovenská republika viazaná, v oblasti kybernetickej bezpečnosti.</w:t>
      </w:r>
    </w:p>
    <w:p w14:paraId="2C4DAE6F" w14:textId="77777777" w:rsidR="00E063A9" w:rsidRPr="009E49D4" w:rsidRDefault="00E063A9" w:rsidP="00E063A9">
      <w:pPr>
        <w:numPr>
          <w:ilvl w:val="0"/>
          <w:numId w:val="8"/>
        </w:numPr>
        <w:jc w:val="both"/>
        <w:rPr>
          <w:rFonts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>Objednávateľ sa zaväzuje riadne zhotovené dielo a</w:t>
      </w:r>
      <w:r>
        <w:rPr>
          <w:rFonts w:eastAsia="Calibri" w:cs="Times New Roman"/>
          <w:sz w:val="22"/>
          <w:szCs w:val="22"/>
        </w:rPr>
        <w:t> </w:t>
      </w:r>
      <w:r w:rsidRPr="009E49D4">
        <w:rPr>
          <w:rFonts w:eastAsia="Calibri" w:cs="Times New Roman"/>
          <w:sz w:val="22"/>
          <w:szCs w:val="22"/>
        </w:rPr>
        <w:t>poskytnuté</w:t>
      </w:r>
      <w:r>
        <w:rPr>
          <w:rFonts w:eastAsia="Calibri" w:cs="Times New Roman"/>
          <w:sz w:val="22"/>
          <w:szCs w:val="22"/>
        </w:rPr>
        <w:t xml:space="preserve"> </w:t>
      </w:r>
      <w:r w:rsidRPr="009E49D4">
        <w:rPr>
          <w:rFonts w:eastAsia="Calibri" w:cs="Times New Roman"/>
          <w:sz w:val="22"/>
          <w:szCs w:val="22"/>
        </w:rPr>
        <w:t>služby prevziať a zaplatiť  dohodnutú odplatu.</w:t>
      </w:r>
    </w:p>
    <w:p w14:paraId="3B29988A" w14:textId="77777777" w:rsidR="00E063A9" w:rsidRPr="009E49D4" w:rsidRDefault="00E063A9" w:rsidP="00E063A9">
      <w:pPr>
        <w:jc w:val="both"/>
        <w:rPr>
          <w:rFonts w:eastAsia="Calibri" w:cs="Times New Roman"/>
          <w:sz w:val="22"/>
          <w:szCs w:val="22"/>
        </w:rPr>
      </w:pPr>
    </w:p>
    <w:p w14:paraId="45CDB329" w14:textId="77777777" w:rsidR="00E063A9" w:rsidRPr="009E49D4" w:rsidRDefault="00E063A9" w:rsidP="00E063A9">
      <w:pPr>
        <w:jc w:val="both"/>
        <w:rPr>
          <w:rFonts w:cs="Times New Roman"/>
          <w:sz w:val="22"/>
          <w:szCs w:val="22"/>
        </w:rPr>
      </w:pPr>
    </w:p>
    <w:p w14:paraId="7F5EFB3D" w14:textId="77777777" w:rsidR="00E063A9" w:rsidRPr="009E49D4" w:rsidRDefault="00E063A9" w:rsidP="00E063A9">
      <w:pPr>
        <w:pStyle w:val="Odsekzoznamu1"/>
        <w:ind w:left="0"/>
        <w:jc w:val="center"/>
        <w:rPr>
          <w:rFonts w:cs="Times New Roman"/>
          <w:b/>
        </w:rPr>
      </w:pPr>
      <w:r w:rsidRPr="009E49D4">
        <w:rPr>
          <w:rFonts w:cs="Times New Roman"/>
          <w:b/>
        </w:rPr>
        <w:t>Článok II.</w:t>
      </w:r>
    </w:p>
    <w:p w14:paraId="79D96112" w14:textId="77777777" w:rsidR="00E063A9" w:rsidRPr="009E49D4" w:rsidRDefault="00E063A9" w:rsidP="00E063A9">
      <w:pPr>
        <w:jc w:val="center"/>
        <w:rPr>
          <w:rFonts w:cs="Times New Roman"/>
        </w:rPr>
      </w:pPr>
      <w:r w:rsidRPr="009E49D4">
        <w:rPr>
          <w:rFonts w:cs="Times New Roman"/>
          <w:b/>
        </w:rPr>
        <w:t>DOBA VYKONANIA DIELA  A  POSKYTOVANIA SLUŽIEB</w:t>
      </w:r>
    </w:p>
    <w:p w14:paraId="236DF0F1" w14:textId="77777777" w:rsidR="00E063A9" w:rsidRPr="009E49D4" w:rsidRDefault="00E063A9" w:rsidP="00E063A9">
      <w:pPr>
        <w:jc w:val="both"/>
        <w:rPr>
          <w:rFonts w:cs="Times New Roman"/>
        </w:rPr>
      </w:pPr>
    </w:p>
    <w:p w14:paraId="4BC11BB3" w14:textId="77777777" w:rsidR="00E063A9" w:rsidRPr="009E49D4" w:rsidRDefault="00E063A9" w:rsidP="00E063A9">
      <w:pPr>
        <w:pStyle w:val="Odsekzoznamu1"/>
        <w:ind w:left="0" w:firstLine="708"/>
        <w:jc w:val="both"/>
        <w:rPr>
          <w:rFonts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 xml:space="preserve">Zhotoviteľ sa na základe tejto zmluvy zaväzuje zabezpečovať, udržiavať a riadiť požiadavky na zabezpečenie kybernetickej bezpečnosti ustanovených predpismi o kybernetickej bezpečnosti podľa konkrétnych podmienok Objednávateľa </w:t>
      </w:r>
      <w:r w:rsidRPr="009E49D4">
        <w:rPr>
          <w:rFonts w:cs="Times New Roman"/>
          <w:sz w:val="22"/>
          <w:szCs w:val="22"/>
        </w:rPr>
        <w:t>počas celého trvania tejto zmluvy a zároveň zabezpečiť</w:t>
      </w:r>
      <w:r w:rsidRPr="009E49D4">
        <w:rPr>
          <w:rFonts w:eastAsia="Calibri" w:cs="Times New Roman"/>
          <w:sz w:val="22"/>
          <w:szCs w:val="22"/>
        </w:rPr>
        <w:t>:</w:t>
      </w:r>
    </w:p>
    <w:p w14:paraId="4A508D2D" w14:textId="77777777" w:rsidR="00E063A9" w:rsidRPr="009E49D4" w:rsidRDefault="00E063A9" w:rsidP="00E063A9">
      <w:pPr>
        <w:pStyle w:val="Odsekzoznamu1"/>
        <w:numPr>
          <w:ilvl w:val="0"/>
          <w:numId w:val="25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 xml:space="preserve">vypracovanie bezpečnostnej </w:t>
      </w:r>
      <w:r w:rsidRPr="00263F5C">
        <w:rPr>
          <w:rFonts w:cs="Times New Roman"/>
          <w:sz w:val="22"/>
          <w:szCs w:val="22"/>
        </w:rPr>
        <w:t>dokumentácie a</w:t>
      </w:r>
      <w:r>
        <w:rPr>
          <w:rFonts w:cs="Times New Roman"/>
          <w:sz w:val="22"/>
          <w:szCs w:val="22"/>
        </w:rPr>
        <w:t> </w:t>
      </w:r>
      <w:r w:rsidRPr="00263F5C">
        <w:rPr>
          <w:rFonts w:cs="Times New Roman"/>
          <w:sz w:val="22"/>
          <w:szCs w:val="22"/>
        </w:rPr>
        <w:t>bezpečnostného</w:t>
      </w:r>
      <w:r>
        <w:rPr>
          <w:rFonts w:cs="Times New Roman"/>
          <w:sz w:val="22"/>
          <w:szCs w:val="22"/>
        </w:rPr>
        <w:t xml:space="preserve"> </w:t>
      </w:r>
      <w:r w:rsidRPr="00263F5C">
        <w:rPr>
          <w:rFonts w:cs="Times New Roman"/>
          <w:sz w:val="22"/>
          <w:szCs w:val="22"/>
        </w:rPr>
        <w:t>projektu informačného systému verejnej správy v súlade s </w:t>
      </w:r>
      <w:r w:rsidRPr="00263F5C">
        <w:rPr>
          <w:rFonts w:eastAsia="Calibri" w:cs="Times New Roman"/>
          <w:sz w:val="22"/>
          <w:szCs w:val="22"/>
        </w:rPr>
        <w:t>pre</w:t>
      </w:r>
      <w:r w:rsidRPr="009E49D4">
        <w:rPr>
          <w:rFonts w:eastAsia="Calibri" w:cs="Times New Roman"/>
          <w:sz w:val="22"/>
          <w:szCs w:val="22"/>
        </w:rPr>
        <w:t>dpismi o kybernetickej bezpečnosti</w:t>
      </w:r>
      <w:r w:rsidRPr="009E49D4">
        <w:rPr>
          <w:rFonts w:cs="Times New Roman"/>
          <w:sz w:val="22"/>
          <w:szCs w:val="22"/>
        </w:rPr>
        <w:t>,</w:t>
      </w:r>
    </w:p>
    <w:p w14:paraId="0F44C773" w14:textId="77777777" w:rsidR="00E063A9" w:rsidRPr="009E49D4" w:rsidRDefault="00E063A9" w:rsidP="00E063A9">
      <w:pPr>
        <w:pStyle w:val="Odsekzoznamu1"/>
        <w:numPr>
          <w:ilvl w:val="0"/>
          <w:numId w:val="25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>zabezpečenie aktuálnosti bezpečnostnej dokumentácie,</w:t>
      </w:r>
    </w:p>
    <w:p w14:paraId="5CA440EC" w14:textId="77777777" w:rsidR="00E063A9" w:rsidRPr="009E49D4" w:rsidRDefault="00E063A9" w:rsidP="00E063A9">
      <w:pPr>
        <w:pStyle w:val="Odsekzoznamu1"/>
        <w:numPr>
          <w:ilvl w:val="0"/>
          <w:numId w:val="25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>analýza bezpečnostných a technologických opatrení,</w:t>
      </w:r>
    </w:p>
    <w:p w14:paraId="245B75C7" w14:textId="77777777" w:rsidR="00E063A9" w:rsidRPr="009E49D4" w:rsidRDefault="00E063A9" w:rsidP="00E063A9">
      <w:pPr>
        <w:pStyle w:val="Odsekzoznamu1"/>
        <w:numPr>
          <w:ilvl w:val="0"/>
          <w:numId w:val="25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>návrh riešenia dodatočných technologických opatrení,</w:t>
      </w:r>
    </w:p>
    <w:p w14:paraId="63C2172D" w14:textId="77777777" w:rsidR="00E063A9" w:rsidRPr="009E49D4" w:rsidRDefault="00E063A9" w:rsidP="00E063A9">
      <w:pPr>
        <w:pStyle w:val="Odsekzoznamu1"/>
        <w:numPr>
          <w:ilvl w:val="0"/>
          <w:numId w:val="25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 xml:space="preserve">návrh riešenia pre vzdialený prístup mobilných používateľov, vytvorenie politiky a procedúr pre prideľovanie prístupov (SSL, </w:t>
      </w:r>
      <w:proofErr w:type="spellStart"/>
      <w:r w:rsidRPr="009E49D4">
        <w:rPr>
          <w:rFonts w:cs="Times New Roman"/>
          <w:sz w:val="22"/>
          <w:szCs w:val="22"/>
        </w:rPr>
        <w:t>OpenVPN</w:t>
      </w:r>
      <w:proofErr w:type="spellEnd"/>
      <w:r w:rsidRPr="009E49D4">
        <w:rPr>
          <w:rFonts w:cs="Times New Roman"/>
          <w:sz w:val="22"/>
          <w:szCs w:val="22"/>
        </w:rPr>
        <w:t>),</w:t>
      </w:r>
    </w:p>
    <w:p w14:paraId="280008EB" w14:textId="77777777" w:rsidR="00E063A9" w:rsidRPr="009E49D4" w:rsidRDefault="00E063A9" w:rsidP="00E063A9">
      <w:pPr>
        <w:pStyle w:val="Odsekzoznamu1"/>
        <w:numPr>
          <w:ilvl w:val="0"/>
          <w:numId w:val="25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>zabezpečenie správy prístupov, hesiel a monitoring ich využitia pre privilegované účty,</w:t>
      </w:r>
    </w:p>
    <w:p w14:paraId="2462E49B" w14:textId="77777777" w:rsidR="00E063A9" w:rsidRPr="009E49D4" w:rsidRDefault="00E063A9" w:rsidP="00E063A9">
      <w:pPr>
        <w:pStyle w:val="Odsekzoznamu1"/>
        <w:numPr>
          <w:ilvl w:val="0"/>
          <w:numId w:val="25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>analýza rizík, bezpečnostný monitoring,</w:t>
      </w:r>
    </w:p>
    <w:p w14:paraId="00E8E1DC" w14:textId="77777777" w:rsidR="00E063A9" w:rsidRPr="009E49D4" w:rsidRDefault="00E063A9" w:rsidP="00E063A9">
      <w:pPr>
        <w:pStyle w:val="Odsekzoznamu1"/>
        <w:numPr>
          <w:ilvl w:val="0"/>
          <w:numId w:val="25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>predkladanie návrhov a oznamovanie informácií kybernetickej bezpečnosti,</w:t>
      </w:r>
    </w:p>
    <w:p w14:paraId="012D5658" w14:textId="77777777" w:rsidR="00E063A9" w:rsidRPr="009E49D4" w:rsidRDefault="00E063A9" w:rsidP="00E063A9">
      <w:pPr>
        <w:pStyle w:val="Odsekzoznamu1"/>
        <w:numPr>
          <w:ilvl w:val="0"/>
          <w:numId w:val="25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>zabezpečovanie aplikácie bezpečnostných opatrení,</w:t>
      </w:r>
    </w:p>
    <w:p w14:paraId="435621E5" w14:textId="77777777" w:rsidR="00E063A9" w:rsidRPr="009E49D4" w:rsidRDefault="00E063A9" w:rsidP="00E063A9">
      <w:pPr>
        <w:pStyle w:val="Odsekzoznamu1"/>
        <w:numPr>
          <w:ilvl w:val="0"/>
          <w:numId w:val="25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>telefonická podpora pre nahlasovanie problémov,</w:t>
      </w:r>
    </w:p>
    <w:p w14:paraId="5A5F2ECF" w14:textId="4ED02B88" w:rsidR="00E063A9" w:rsidRPr="009E49D4" w:rsidRDefault="00E063A9" w:rsidP="00E063A9">
      <w:pPr>
        <w:pStyle w:val="Odsekzoznamu1"/>
        <w:numPr>
          <w:ilvl w:val="0"/>
          <w:numId w:val="25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>technická podpora</w:t>
      </w:r>
      <w:r w:rsidR="00A33EE0">
        <w:rPr>
          <w:rFonts w:cs="Times New Roman"/>
          <w:sz w:val="22"/>
          <w:szCs w:val="22"/>
        </w:rPr>
        <w:t>,</w:t>
      </w:r>
    </w:p>
    <w:p w14:paraId="109399E9" w14:textId="77777777" w:rsidR="00E063A9" w:rsidRPr="009E49D4" w:rsidRDefault="00E063A9" w:rsidP="00E063A9">
      <w:pPr>
        <w:pStyle w:val="Odsekzoznamu1"/>
        <w:rPr>
          <w:rFonts w:cs="Times New Roman"/>
          <w:b/>
        </w:rPr>
      </w:pPr>
    </w:p>
    <w:p w14:paraId="098449E7" w14:textId="77777777" w:rsidR="00E063A9" w:rsidRPr="009E49D4" w:rsidRDefault="00E063A9" w:rsidP="00E063A9">
      <w:pPr>
        <w:pStyle w:val="Odsekzoznamu1"/>
        <w:rPr>
          <w:rFonts w:cs="Times New Roman"/>
          <w:b/>
        </w:rPr>
      </w:pPr>
    </w:p>
    <w:p w14:paraId="3313D69F" w14:textId="77777777" w:rsidR="00E063A9" w:rsidRPr="009E49D4" w:rsidRDefault="00E063A9" w:rsidP="00E063A9">
      <w:pPr>
        <w:pStyle w:val="Odsekzoznamu1"/>
        <w:ind w:left="426"/>
        <w:jc w:val="center"/>
        <w:rPr>
          <w:rFonts w:cs="Times New Roman"/>
          <w:b/>
        </w:rPr>
      </w:pPr>
      <w:r w:rsidRPr="009E49D4">
        <w:rPr>
          <w:rFonts w:cs="Times New Roman"/>
          <w:b/>
        </w:rPr>
        <w:t>Článok III.</w:t>
      </w:r>
    </w:p>
    <w:p w14:paraId="1B1D51FA" w14:textId="77777777" w:rsidR="00E063A9" w:rsidRPr="009E49D4" w:rsidRDefault="00E063A9" w:rsidP="00E063A9">
      <w:pPr>
        <w:pStyle w:val="Odsekzoznamu1"/>
        <w:ind w:left="426"/>
        <w:jc w:val="center"/>
        <w:rPr>
          <w:rFonts w:cs="Times New Roman"/>
          <w:b/>
        </w:rPr>
      </w:pPr>
      <w:r w:rsidRPr="009E49D4">
        <w:rPr>
          <w:rFonts w:cs="Times New Roman"/>
          <w:b/>
        </w:rPr>
        <w:t>ODPLATA</w:t>
      </w:r>
    </w:p>
    <w:p w14:paraId="4EDEB0D9" w14:textId="77777777" w:rsidR="00E063A9" w:rsidRPr="009E49D4" w:rsidRDefault="00E063A9" w:rsidP="00E063A9">
      <w:pPr>
        <w:pStyle w:val="Odsekzoznamu1"/>
        <w:ind w:left="426"/>
        <w:rPr>
          <w:rFonts w:cs="Times New Roman"/>
          <w:b/>
        </w:rPr>
      </w:pPr>
    </w:p>
    <w:p w14:paraId="5033442E" w14:textId="6B12692D" w:rsidR="00E063A9" w:rsidRPr="009E49D4" w:rsidRDefault="00E063A9" w:rsidP="00E063A9">
      <w:pPr>
        <w:pStyle w:val="Odsekzoznamu1"/>
        <w:numPr>
          <w:ilvl w:val="0"/>
          <w:numId w:val="10"/>
        </w:numPr>
        <w:shd w:val="clear" w:color="auto" w:fill="FFFFFF"/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>Odplata za dielo a služby špecifikované v článku I. bod 1</w:t>
      </w:r>
      <w:r>
        <w:rPr>
          <w:rFonts w:cs="Times New Roman"/>
          <w:sz w:val="22"/>
          <w:szCs w:val="22"/>
        </w:rPr>
        <w:t>.</w:t>
      </w:r>
      <w:r w:rsidRPr="009E49D4">
        <w:rPr>
          <w:rFonts w:cs="Times New Roman"/>
          <w:sz w:val="22"/>
          <w:szCs w:val="22"/>
        </w:rPr>
        <w:t xml:space="preserve">, bude realizovaná formou </w:t>
      </w:r>
      <w:r w:rsidR="002A6CF9">
        <w:rPr>
          <w:rFonts w:cs="Times New Roman"/>
          <w:sz w:val="22"/>
          <w:szCs w:val="22"/>
        </w:rPr>
        <w:t>ročných</w:t>
      </w:r>
      <w:r w:rsidRPr="009E49D4">
        <w:rPr>
          <w:rFonts w:cs="Times New Roman"/>
          <w:sz w:val="22"/>
          <w:szCs w:val="22"/>
        </w:rPr>
        <w:t xml:space="preserve"> platieb. </w:t>
      </w:r>
    </w:p>
    <w:p w14:paraId="59CB8043" w14:textId="3F35EEF3" w:rsidR="00E063A9" w:rsidRPr="009C4F30" w:rsidRDefault="00E063A9" w:rsidP="00E063A9">
      <w:pPr>
        <w:pStyle w:val="Odsekzoznamu1"/>
        <w:numPr>
          <w:ilvl w:val="0"/>
          <w:numId w:val="10"/>
        </w:numPr>
        <w:shd w:val="clear" w:color="auto" w:fill="FFFFFF"/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 xml:space="preserve">Odplata za dielo a služby je dohodnutá vo výške </w:t>
      </w:r>
      <w:r w:rsidR="002A6340">
        <w:rPr>
          <w:rFonts w:cs="Times New Roman"/>
          <w:sz w:val="22"/>
          <w:szCs w:val="22"/>
        </w:rPr>
        <w:t>18</w:t>
      </w:r>
      <w:r w:rsidRPr="009C4F30">
        <w:rPr>
          <w:rFonts w:cs="Times New Roman"/>
          <w:sz w:val="22"/>
          <w:szCs w:val="22"/>
        </w:rPr>
        <w:t xml:space="preserve"> € </w:t>
      </w:r>
      <w:r w:rsidR="0002736E">
        <w:rPr>
          <w:rFonts w:cs="Times New Roman"/>
          <w:sz w:val="22"/>
          <w:szCs w:val="22"/>
        </w:rPr>
        <w:t>(</w:t>
      </w:r>
      <w:r w:rsidR="002A6340">
        <w:rPr>
          <w:rFonts w:cs="Times New Roman"/>
          <w:sz w:val="22"/>
          <w:szCs w:val="22"/>
        </w:rPr>
        <w:t>osemnásť</w:t>
      </w:r>
      <w:r w:rsidR="007A3335">
        <w:rPr>
          <w:rFonts w:cs="Times New Roman"/>
          <w:sz w:val="22"/>
          <w:szCs w:val="22"/>
        </w:rPr>
        <w:t xml:space="preserve"> </w:t>
      </w:r>
      <w:r w:rsidR="0034489F">
        <w:rPr>
          <w:rFonts w:cs="Times New Roman"/>
          <w:sz w:val="22"/>
          <w:szCs w:val="22"/>
        </w:rPr>
        <w:t xml:space="preserve">eur) </w:t>
      </w:r>
      <w:r w:rsidRPr="009C4F30">
        <w:rPr>
          <w:rFonts w:cs="Times New Roman"/>
          <w:sz w:val="22"/>
          <w:szCs w:val="22"/>
        </w:rPr>
        <w:t>mesačne (zhotoviteľ nie je platca DPH).</w:t>
      </w:r>
    </w:p>
    <w:p w14:paraId="16AC4893" w14:textId="77777777" w:rsidR="00E063A9" w:rsidRPr="009E49D4" w:rsidRDefault="00E063A9" w:rsidP="00E063A9">
      <w:pPr>
        <w:pStyle w:val="Odsekzoznamu1"/>
        <w:numPr>
          <w:ilvl w:val="0"/>
          <w:numId w:val="10"/>
        </w:numPr>
        <w:shd w:val="clear" w:color="auto" w:fill="FFFFFF"/>
        <w:ind w:left="709"/>
        <w:jc w:val="both"/>
        <w:rPr>
          <w:rFonts w:cs="Times New Roman"/>
        </w:rPr>
      </w:pPr>
      <w:r w:rsidRPr="009E49D4">
        <w:rPr>
          <w:rFonts w:cs="Times New Roman"/>
          <w:sz w:val="22"/>
          <w:szCs w:val="22"/>
        </w:rPr>
        <w:t xml:space="preserve">Odplata vo výške podľa </w:t>
      </w:r>
      <w:r>
        <w:rPr>
          <w:rFonts w:cs="Times New Roman"/>
          <w:sz w:val="22"/>
          <w:szCs w:val="22"/>
        </w:rPr>
        <w:t xml:space="preserve">článku III. </w:t>
      </w:r>
      <w:r w:rsidRPr="009E49D4">
        <w:rPr>
          <w:rFonts w:cs="Times New Roman"/>
          <w:sz w:val="22"/>
          <w:szCs w:val="22"/>
        </w:rPr>
        <w:t>bod</w:t>
      </w:r>
      <w:r>
        <w:rPr>
          <w:rFonts w:cs="Times New Roman"/>
          <w:sz w:val="22"/>
          <w:szCs w:val="22"/>
        </w:rPr>
        <w:t>u</w:t>
      </w:r>
      <w:r w:rsidRPr="009E49D4">
        <w:rPr>
          <w:rFonts w:cs="Times New Roman"/>
          <w:sz w:val="22"/>
          <w:szCs w:val="22"/>
        </w:rPr>
        <w:t xml:space="preserve"> 2</w:t>
      </w:r>
      <w:r>
        <w:rPr>
          <w:rFonts w:cs="Times New Roman"/>
          <w:sz w:val="22"/>
          <w:szCs w:val="22"/>
        </w:rPr>
        <w:t>.,</w:t>
      </w:r>
      <w:r w:rsidRPr="009E49D4">
        <w:rPr>
          <w:rFonts w:cs="Times New Roman"/>
          <w:sz w:val="22"/>
          <w:szCs w:val="22"/>
        </w:rPr>
        <w:t xml:space="preserve"> bude zhotoviteľovi uhradená na základe zhotoviteľom vystavených štvrťročných faktúr a to v lehote do 14 dní odo dňa ich doručenia objednávateľovi.</w:t>
      </w:r>
    </w:p>
    <w:p w14:paraId="6A68F575" w14:textId="77777777" w:rsidR="00E063A9" w:rsidRPr="009E49D4" w:rsidRDefault="00E063A9" w:rsidP="00E063A9">
      <w:pPr>
        <w:pStyle w:val="Odsekzoznamu1"/>
        <w:numPr>
          <w:ilvl w:val="0"/>
          <w:numId w:val="10"/>
        </w:numPr>
        <w:shd w:val="clear" w:color="auto" w:fill="FFFFFF"/>
        <w:ind w:left="709"/>
        <w:jc w:val="both"/>
        <w:rPr>
          <w:rFonts w:cs="Times New Roman"/>
        </w:rPr>
      </w:pPr>
      <w:r w:rsidRPr="009E49D4">
        <w:rPr>
          <w:rFonts w:cs="Times New Roman"/>
          <w:sz w:val="22"/>
          <w:szCs w:val="22"/>
        </w:rPr>
        <w:t>Pri zmene ekonomických podmienok zo strany štátu (inflácia, zvýšenie sadzby dane z pridanej hodnoty, dani z príjmov, preukázané zvýšenie nákladov oproti pôvodnej cene a pod.), ktoré budú mať vplyv na pôvodne dohodnutú cenu, zhotoviteľ predloží nový návrh ceny.</w:t>
      </w:r>
    </w:p>
    <w:p w14:paraId="579D8356" w14:textId="77777777" w:rsidR="00E063A9" w:rsidRPr="009E49D4" w:rsidRDefault="00E063A9" w:rsidP="00E063A9">
      <w:pPr>
        <w:pStyle w:val="Odsekzoznamu1"/>
        <w:numPr>
          <w:ilvl w:val="0"/>
          <w:numId w:val="10"/>
        </w:numPr>
        <w:shd w:val="clear" w:color="auto" w:fill="FFFFFF"/>
        <w:ind w:left="709"/>
        <w:jc w:val="both"/>
        <w:rPr>
          <w:rFonts w:cs="Times New Roman"/>
        </w:rPr>
      </w:pPr>
      <w:r w:rsidRPr="009E49D4">
        <w:rPr>
          <w:rFonts w:cs="Times New Roman"/>
          <w:sz w:val="22"/>
          <w:szCs w:val="22"/>
        </w:rPr>
        <w:t>Objednávateľ podľa zákona o dani z pridanej hodnoty č. 222/2004 Z. z. v platnom znení</w:t>
      </w:r>
      <w:r>
        <w:rPr>
          <w:rFonts w:cs="Times New Roman"/>
          <w:sz w:val="22"/>
          <w:szCs w:val="22"/>
        </w:rPr>
        <w:t>,</w:t>
      </w:r>
      <w:r w:rsidRPr="009E49D4">
        <w:rPr>
          <w:rFonts w:cs="Times New Roman"/>
          <w:sz w:val="22"/>
          <w:szCs w:val="22"/>
        </w:rPr>
        <w:t xml:space="preserve"> súhlasí s tým, že zhotoviteľ bude zasielať elektronické faktúry za poskytované služby vo formáte PDF prostredníctvom elektronickej pošty na e-mailovú adresu objednávateľa, elektronická faktúra je plnohodnotnou náhradou faktúry v </w:t>
      </w:r>
      <w:r>
        <w:rPr>
          <w:rFonts w:cs="Times New Roman"/>
          <w:sz w:val="22"/>
          <w:szCs w:val="22"/>
        </w:rPr>
        <w:t>listinnej</w:t>
      </w:r>
      <w:r w:rsidRPr="009E49D4">
        <w:rPr>
          <w:rFonts w:cs="Times New Roman"/>
          <w:sz w:val="22"/>
          <w:szCs w:val="22"/>
        </w:rPr>
        <w:t xml:space="preserve"> forme, obsahuje všetky náležitostí stanovené zákonom.</w:t>
      </w:r>
    </w:p>
    <w:p w14:paraId="50C4616B" w14:textId="77777777" w:rsidR="00E063A9" w:rsidRPr="009E49D4" w:rsidRDefault="00E063A9" w:rsidP="00E063A9">
      <w:pPr>
        <w:pStyle w:val="Odsekzoznamu1"/>
        <w:shd w:val="clear" w:color="auto" w:fill="FFFFFF"/>
        <w:jc w:val="both"/>
        <w:rPr>
          <w:rFonts w:cs="Times New Roman"/>
        </w:rPr>
      </w:pPr>
    </w:p>
    <w:p w14:paraId="18DA2449" w14:textId="77777777" w:rsidR="00E063A9" w:rsidRPr="009E49D4" w:rsidRDefault="00E063A9" w:rsidP="00E063A9">
      <w:pPr>
        <w:shd w:val="clear" w:color="auto" w:fill="FFFFFF"/>
        <w:jc w:val="both"/>
        <w:rPr>
          <w:rFonts w:cs="Times New Roman"/>
        </w:rPr>
      </w:pPr>
    </w:p>
    <w:p w14:paraId="03AEB2E7" w14:textId="77777777" w:rsidR="00E063A9" w:rsidRPr="009E49D4" w:rsidRDefault="00E063A9" w:rsidP="00E063A9">
      <w:pPr>
        <w:pStyle w:val="Odsekzoznamu1"/>
        <w:ind w:left="426"/>
        <w:jc w:val="center"/>
        <w:rPr>
          <w:rFonts w:cs="Times New Roman"/>
          <w:b/>
        </w:rPr>
      </w:pPr>
      <w:r w:rsidRPr="009E49D4">
        <w:rPr>
          <w:rFonts w:cs="Times New Roman"/>
          <w:b/>
        </w:rPr>
        <w:lastRenderedPageBreak/>
        <w:t>Článok IV.</w:t>
      </w:r>
    </w:p>
    <w:p w14:paraId="60120C1A" w14:textId="77777777" w:rsidR="00E063A9" w:rsidRPr="009E49D4" w:rsidRDefault="00E063A9" w:rsidP="00E063A9">
      <w:pPr>
        <w:pStyle w:val="Odsekzoznamu1"/>
        <w:ind w:left="426"/>
        <w:jc w:val="center"/>
        <w:rPr>
          <w:rFonts w:cs="Times New Roman"/>
          <w:b/>
        </w:rPr>
      </w:pPr>
      <w:r w:rsidRPr="009E49D4">
        <w:rPr>
          <w:rFonts w:cs="Times New Roman"/>
          <w:b/>
        </w:rPr>
        <w:t>DOBA TRVANIA ZMLUVY A ZÁNIK ZMLUVY</w:t>
      </w:r>
    </w:p>
    <w:p w14:paraId="2F672686" w14:textId="77777777" w:rsidR="00E063A9" w:rsidRPr="009E49D4" w:rsidRDefault="00E063A9" w:rsidP="00E063A9">
      <w:pPr>
        <w:pStyle w:val="Odsekzoznamu1"/>
        <w:ind w:left="426"/>
        <w:rPr>
          <w:rFonts w:cs="Times New Roman"/>
          <w:b/>
        </w:rPr>
      </w:pPr>
    </w:p>
    <w:p w14:paraId="233DBDCB" w14:textId="77777777" w:rsidR="00E063A9" w:rsidRPr="009E49D4" w:rsidRDefault="00E063A9" w:rsidP="00E063A9">
      <w:pPr>
        <w:pStyle w:val="Odsekzoznamu1"/>
        <w:ind w:left="426"/>
        <w:jc w:val="both"/>
        <w:rPr>
          <w:rFonts w:cs="Times New Roman"/>
          <w:b/>
          <w:sz w:val="20"/>
          <w:szCs w:val="20"/>
        </w:rPr>
      </w:pPr>
    </w:p>
    <w:p w14:paraId="12A6E9CB" w14:textId="304CCCB9" w:rsidR="00E063A9" w:rsidRPr="009E49D4" w:rsidRDefault="00E063A9" w:rsidP="00E063A9">
      <w:pPr>
        <w:pStyle w:val="Odsekzoznamu1"/>
        <w:numPr>
          <w:ilvl w:val="0"/>
          <w:numId w:val="11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 xml:space="preserve">Táto zmluva sa uzatvára na dobu určitú, </w:t>
      </w:r>
      <w:r w:rsidR="00A33EE0">
        <w:rPr>
          <w:rFonts w:cs="Times New Roman"/>
          <w:sz w:val="22"/>
          <w:szCs w:val="22"/>
        </w:rPr>
        <w:t>24</w:t>
      </w:r>
      <w:r w:rsidRPr="009E49D4">
        <w:rPr>
          <w:rFonts w:cs="Times New Roman"/>
          <w:sz w:val="22"/>
          <w:szCs w:val="22"/>
        </w:rPr>
        <w:t xml:space="preserve"> (</w:t>
      </w:r>
      <w:r w:rsidR="00A33EE0" w:rsidRPr="00A33EE0">
        <w:rPr>
          <w:rFonts w:cs="Times New Roman"/>
          <w:sz w:val="22"/>
          <w:szCs w:val="22"/>
        </w:rPr>
        <w:t>dvadsaťštyri</w:t>
      </w:r>
      <w:r w:rsidRPr="009E49D4">
        <w:rPr>
          <w:rFonts w:cs="Times New Roman"/>
          <w:sz w:val="22"/>
          <w:szCs w:val="22"/>
        </w:rPr>
        <w:t>) mesiacov. Po uplynutí tejto lehoty sa zmluva predlžuje automaticky vždy o 12 kalendárnych mesiacov.</w:t>
      </w:r>
    </w:p>
    <w:p w14:paraId="2863CA71" w14:textId="77777777" w:rsidR="00E063A9" w:rsidRPr="009E49D4" w:rsidRDefault="00E063A9" w:rsidP="00E063A9">
      <w:pPr>
        <w:pStyle w:val="Odsekzoznamu1"/>
        <w:numPr>
          <w:ilvl w:val="0"/>
          <w:numId w:val="11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>Zmluva zaniká:</w:t>
      </w:r>
    </w:p>
    <w:p w14:paraId="175A25A6" w14:textId="77777777" w:rsidR="00E063A9" w:rsidRPr="009E49D4" w:rsidRDefault="00E063A9" w:rsidP="00E063A9">
      <w:pPr>
        <w:pStyle w:val="Odsekzoznamu1"/>
        <w:numPr>
          <w:ilvl w:val="0"/>
          <w:numId w:val="12"/>
        </w:numPr>
        <w:ind w:left="1276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>písomnou dohodou zmluvných strán,</w:t>
      </w:r>
      <w:r w:rsidRPr="005A04C9">
        <w:rPr>
          <w:rFonts w:cs="Times New Roman"/>
          <w:sz w:val="22"/>
          <w:szCs w:val="22"/>
        </w:rPr>
        <w:t xml:space="preserve"> dňom uvedeným v dohode o jej zániku alebo dňom nadobudnutia platnosti a účinnosti dohody o jej zánik</w:t>
      </w:r>
      <w:r>
        <w:rPr>
          <w:rFonts w:cs="Times New Roman"/>
          <w:sz w:val="22"/>
          <w:szCs w:val="22"/>
        </w:rPr>
        <w:t>u,</w:t>
      </w:r>
    </w:p>
    <w:p w14:paraId="7863078D" w14:textId="77777777" w:rsidR="00E063A9" w:rsidRPr="00285BF9" w:rsidRDefault="00E063A9" w:rsidP="00E063A9">
      <w:pPr>
        <w:pStyle w:val="Odsekzoznamu1"/>
        <w:numPr>
          <w:ilvl w:val="0"/>
          <w:numId w:val="12"/>
        </w:numPr>
        <w:ind w:left="1276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>písomnou výpoveďou objednávateľa alebo zhotoviteľa bez uvedenia dôvodu</w:t>
      </w:r>
      <w:r>
        <w:rPr>
          <w:rFonts w:cs="Times New Roman"/>
          <w:sz w:val="22"/>
          <w:szCs w:val="22"/>
        </w:rPr>
        <w:t>, pričom v</w:t>
      </w:r>
      <w:r w:rsidRPr="00285BF9">
        <w:rPr>
          <w:rFonts w:cs="Times New Roman"/>
          <w:sz w:val="22"/>
          <w:szCs w:val="22"/>
        </w:rPr>
        <w:t>ýpovedná doba je 3 mes</w:t>
      </w:r>
      <w:r>
        <w:rPr>
          <w:rFonts w:cs="Times New Roman"/>
          <w:sz w:val="22"/>
          <w:szCs w:val="22"/>
        </w:rPr>
        <w:t>iace</w:t>
      </w:r>
      <w:r w:rsidRPr="00285BF9">
        <w:rPr>
          <w:rFonts w:cs="Times New Roman"/>
          <w:sz w:val="22"/>
          <w:szCs w:val="22"/>
        </w:rPr>
        <w:t xml:space="preserve"> a začína plynúť prvým dňom mesiaca nasledujúceho po doručení výpovede druhej zmluvnej strane.</w:t>
      </w:r>
    </w:p>
    <w:p w14:paraId="0A25998C" w14:textId="77777777" w:rsidR="00E063A9" w:rsidRPr="00925DB4" w:rsidRDefault="00E063A9" w:rsidP="00E063A9">
      <w:pPr>
        <w:pStyle w:val="Odsekzoznamu1"/>
        <w:numPr>
          <w:ilvl w:val="0"/>
          <w:numId w:val="11"/>
        </w:numPr>
        <w:ind w:left="709"/>
        <w:jc w:val="both"/>
        <w:rPr>
          <w:rFonts w:cs="Times New Roman"/>
          <w:sz w:val="22"/>
          <w:szCs w:val="22"/>
        </w:rPr>
      </w:pPr>
      <w:r w:rsidRPr="50DE67BC">
        <w:rPr>
          <w:rFonts w:cs="Times New Roman"/>
          <w:sz w:val="22"/>
          <w:szCs w:val="22"/>
        </w:rPr>
        <w:t>Ak objednávateľ odstúpi od zmluvy pred uplynutím lehoty uvedenej v čl. IV bod 1</w:t>
      </w:r>
      <w:r>
        <w:rPr>
          <w:rFonts w:cs="Times New Roman"/>
          <w:sz w:val="22"/>
          <w:szCs w:val="22"/>
        </w:rPr>
        <w:t>.</w:t>
      </w:r>
      <w:r w:rsidRPr="50DE67BC">
        <w:rPr>
          <w:rFonts w:cs="Times New Roman"/>
          <w:sz w:val="22"/>
          <w:szCs w:val="22"/>
        </w:rPr>
        <w:t>, je povinný doplatiť zhotoviteľovi plnú sumu za dielo špecifikovanú v článku III bod 2</w:t>
      </w:r>
      <w:r>
        <w:rPr>
          <w:rFonts w:cs="Times New Roman"/>
          <w:sz w:val="22"/>
          <w:szCs w:val="22"/>
        </w:rPr>
        <w:t>.</w:t>
      </w:r>
      <w:r w:rsidRPr="50DE67BC">
        <w:rPr>
          <w:rFonts w:cs="Times New Roman"/>
          <w:sz w:val="22"/>
          <w:szCs w:val="22"/>
        </w:rPr>
        <w:t xml:space="preserve"> tejto zmluvy.</w:t>
      </w:r>
    </w:p>
    <w:p w14:paraId="5F8043EF" w14:textId="77777777" w:rsidR="00E063A9" w:rsidRPr="009E49D4" w:rsidRDefault="00E063A9" w:rsidP="00E063A9">
      <w:pPr>
        <w:pStyle w:val="Odsekzoznamu1"/>
        <w:numPr>
          <w:ilvl w:val="0"/>
          <w:numId w:val="11"/>
        </w:numPr>
        <w:ind w:left="709"/>
        <w:jc w:val="both"/>
        <w:rPr>
          <w:rFonts w:eastAsia="Calibri" w:cs="Times New Roman"/>
          <w:b/>
          <w:sz w:val="22"/>
          <w:szCs w:val="22"/>
        </w:rPr>
      </w:pPr>
      <w:r w:rsidRPr="009E49D4">
        <w:rPr>
          <w:rFonts w:cs="Times New Roman"/>
          <w:sz w:val="22"/>
          <w:szCs w:val="22"/>
        </w:rPr>
        <w:t>Zmluvné strany sú oprávnené od tejto zmluvy odstúpiť v prípade, že druhá zmluvná strana poruší niektorú z</w:t>
      </w:r>
      <w:r>
        <w:rPr>
          <w:rFonts w:cs="Times New Roman"/>
          <w:sz w:val="22"/>
          <w:szCs w:val="22"/>
        </w:rPr>
        <w:t> </w:t>
      </w:r>
      <w:r w:rsidRPr="009E49D4">
        <w:rPr>
          <w:rFonts w:cs="Times New Roman"/>
          <w:sz w:val="22"/>
          <w:szCs w:val="22"/>
        </w:rPr>
        <w:t>uvedených</w:t>
      </w:r>
      <w:r>
        <w:rPr>
          <w:rFonts w:cs="Times New Roman"/>
          <w:sz w:val="22"/>
          <w:szCs w:val="22"/>
        </w:rPr>
        <w:t xml:space="preserve"> </w:t>
      </w:r>
      <w:r w:rsidRPr="009E49D4">
        <w:rPr>
          <w:rFonts w:cs="Times New Roman"/>
          <w:sz w:val="22"/>
          <w:szCs w:val="22"/>
        </w:rPr>
        <w:t>zmluvných povinností. Odstúpenie od zmluvy je účinné momentom jeho doručenia druhej zmluvnej strane.</w:t>
      </w:r>
    </w:p>
    <w:p w14:paraId="56BB0AE1" w14:textId="77777777" w:rsidR="00E063A9" w:rsidRPr="009E49D4" w:rsidRDefault="00E063A9" w:rsidP="00E063A9">
      <w:pPr>
        <w:ind w:left="426"/>
        <w:rPr>
          <w:rFonts w:eastAsia="Calibri" w:cs="Times New Roman"/>
          <w:b/>
        </w:rPr>
      </w:pPr>
    </w:p>
    <w:p w14:paraId="609D3885" w14:textId="77777777" w:rsidR="00E063A9" w:rsidRPr="009E49D4" w:rsidRDefault="00E063A9" w:rsidP="00E063A9">
      <w:pPr>
        <w:ind w:left="426"/>
        <w:jc w:val="center"/>
        <w:rPr>
          <w:rFonts w:eastAsia="Calibri" w:cs="Times New Roman"/>
          <w:b/>
        </w:rPr>
      </w:pPr>
    </w:p>
    <w:p w14:paraId="0A8E3DE8" w14:textId="77777777" w:rsidR="00E063A9" w:rsidRPr="009E49D4" w:rsidRDefault="00E063A9" w:rsidP="00E063A9">
      <w:pPr>
        <w:ind w:left="426"/>
        <w:jc w:val="center"/>
        <w:rPr>
          <w:rFonts w:eastAsia="Calibri" w:cs="Times New Roman"/>
          <w:b/>
        </w:rPr>
      </w:pPr>
      <w:r w:rsidRPr="009E49D4">
        <w:rPr>
          <w:rFonts w:eastAsia="Calibri" w:cs="Times New Roman"/>
          <w:b/>
        </w:rPr>
        <w:t>Článok V.</w:t>
      </w:r>
    </w:p>
    <w:p w14:paraId="0DE99CDD" w14:textId="77777777" w:rsidR="00E063A9" w:rsidRPr="009E49D4" w:rsidRDefault="00E063A9" w:rsidP="00E063A9">
      <w:pPr>
        <w:jc w:val="center"/>
        <w:rPr>
          <w:rFonts w:eastAsia="Calibri" w:cs="Times New Roman"/>
          <w:b/>
        </w:rPr>
      </w:pPr>
      <w:r w:rsidRPr="009E49D4">
        <w:rPr>
          <w:rFonts w:eastAsia="Calibri" w:cs="Times New Roman"/>
          <w:b/>
        </w:rPr>
        <w:t>PRÁVA A POVINNOSTI ZMLUVNÝCH STRÁN</w:t>
      </w:r>
    </w:p>
    <w:p w14:paraId="56338ADF" w14:textId="77777777" w:rsidR="00E063A9" w:rsidRPr="009E49D4" w:rsidRDefault="00E063A9" w:rsidP="00E063A9">
      <w:pPr>
        <w:rPr>
          <w:rFonts w:eastAsia="Calibri" w:cs="Times New Roman"/>
          <w:b/>
        </w:rPr>
      </w:pPr>
    </w:p>
    <w:p w14:paraId="12637CE2" w14:textId="77777777" w:rsidR="00E063A9" w:rsidRPr="009E49D4" w:rsidRDefault="00E063A9" w:rsidP="00E063A9">
      <w:pPr>
        <w:numPr>
          <w:ilvl w:val="0"/>
          <w:numId w:val="13"/>
        </w:numPr>
        <w:ind w:left="709"/>
        <w:jc w:val="both"/>
        <w:rPr>
          <w:rFonts w:eastAsia="Calibri"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>Objednávateľ sa zaväzuje poskytnúť zhotoviteľovi všetku potrebnú súčinnosť, predovšetkým poskytnúť všetky informácie a vykonať všetky opatrenia, ktoré sú potrebné pre zhotoviteľa  pre riadne plnenie zmluvy.</w:t>
      </w:r>
    </w:p>
    <w:p w14:paraId="0DBAA4D9" w14:textId="77777777" w:rsidR="00E063A9" w:rsidRPr="009E49D4" w:rsidRDefault="00E063A9" w:rsidP="00E063A9">
      <w:pPr>
        <w:numPr>
          <w:ilvl w:val="0"/>
          <w:numId w:val="13"/>
        </w:numPr>
        <w:ind w:left="709"/>
        <w:jc w:val="both"/>
        <w:rPr>
          <w:rFonts w:eastAsia="Calibri"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>Objednávateľ je povinný umožniť zhotoviteľovi nezávislý výkon dohľadu nad kybernetickou bezpečnosťou a prijať jeho návrhy na odstránenie nedostatkov.</w:t>
      </w:r>
    </w:p>
    <w:p w14:paraId="4C52DBE4" w14:textId="77777777" w:rsidR="00E063A9" w:rsidRPr="009E49D4" w:rsidRDefault="00E063A9" w:rsidP="00E063A9">
      <w:pPr>
        <w:numPr>
          <w:ilvl w:val="0"/>
          <w:numId w:val="13"/>
        </w:numPr>
        <w:ind w:left="709"/>
        <w:jc w:val="both"/>
        <w:rPr>
          <w:rFonts w:eastAsia="Calibri"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 xml:space="preserve">Objednávateľ zabezpečí, aby bol </w:t>
      </w:r>
      <w:r>
        <w:rPr>
          <w:rFonts w:eastAsia="Calibri" w:cs="Times New Roman"/>
          <w:sz w:val="22"/>
          <w:szCs w:val="22"/>
        </w:rPr>
        <w:t xml:space="preserve">zhotoviteľ </w:t>
      </w:r>
      <w:r w:rsidRPr="009E49D4">
        <w:rPr>
          <w:rFonts w:eastAsia="Calibri" w:cs="Times New Roman"/>
          <w:sz w:val="22"/>
          <w:szCs w:val="22"/>
        </w:rPr>
        <w:t>riadnym spôsobom a včas zapojený do všetkých záležitostí, ktoré súvisia so systémom riadenia kybernetickej bezpečnosti.</w:t>
      </w:r>
    </w:p>
    <w:p w14:paraId="21CAA979" w14:textId="77777777" w:rsidR="00E063A9" w:rsidRDefault="00E063A9" w:rsidP="00E063A9">
      <w:pPr>
        <w:numPr>
          <w:ilvl w:val="0"/>
          <w:numId w:val="13"/>
        </w:numPr>
        <w:ind w:left="709"/>
        <w:jc w:val="both"/>
        <w:rPr>
          <w:rFonts w:eastAsia="Calibri"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>Objednávateľ sa zaväzuje umožniť zhotoviteľovi prístup k aktívam informačných systémov objednávateľa, ktorými sú automatizované i neautomatizované prostriedky, ktoré používa na zabezpečenie prevádzky informačných systémov v rozsahu, ktorý je nevyhnutne potrebný na splnenie účelu tejto zmluvy.</w:t>
      </w:r>
    </w:p>
    <w:p w14:paraId="76D45328" w14:textId="77777777" w:rsidR="00E063A9" w:rsidRDefault="00E063A9" w:rsidP="00E063A9">
      <w:pPr>
        <w:numPr>
          <w:ilvl w:val="0"/>
          <w:numId w:val="13"/>
        </w:numPr>
        <w:ind w:left="709"/>
        <w:jc w:val="both"/>
        <w:rPr>
          <w:rFonts w:eastAsia="Calibri" w:cs="Times New Roman"/>
          <w:sz w:val="22"/>
          <w:szCs w:val="22"/>
        </w:rPr>
      </w:pPr>
      <w:r w:rsidRPr="00494329">
        <w:rPr>
          <w:rFonts w:eastAsia="Calibri" w:cs="Times New Roman"/>
          <w:sz w:val="22"/>
          <w:szCs w:val="22"/>
        </w:rPr>
        <w:t>Zhotoviteľ sa zaväzuje poskytnúť objednávateľovi súčinnosť a asistenciu pri plnení povinností, ktoré objednávateľovi, ako prevádzkovateľovi základnej služby, vyplývajú z</w:t>
      </w:r>
      <w:r>
        <w:rPr>
          <w:rFonts w:eastAsia="Calibri" w:cs="Times New Roman"/>
          <w:sz w:val="22"/>
          <w:szCs w:val="22"/>
        </w:rPr>
        <w:t> </w:t>
      </w:r>
      <w:r w:rsidRPr="00494329">
        <w:rPr>
          <w:rFonts w:eastAsia="Calibri" w:cs="Times New Roman"/>
          <w:sz w:val="22"/>
          <w:szCs w:val="22"/>
        </w:rPr>
        <w:t>predpisov</w:t>
      </w:r>
      <w:r>
        <w:rPr>
          <w:rFonts w:eastAsia="Calibri" w:cs="Times New Roman"/>
          <w:sz w:val="22"/>
          <w:szCs w:val="22"/>
        </w:rPr>
        <w:t xml:space="preserve"> </w:t>
      </w:r>
      <w:r w:rsidRPr="00494329">
        <w:rPr>
          <w:rFonts w:eastAsia="Calibri" w:cs="Times New Roman"/>
          <w:sz w:val="22"/>
          <w:szCs w:val="22"/>
        </w:rPr>
        <w:t>o</w:t>
      </w:r>
      <w:r>
        <w:rPr>
          <w:rFonts w:eastAsia="Calibri" w:cs="Times New Roman"/>
          <w:sz w:val="22"/>
          <w:szCs w:val="22"/>
        </w:rPr>
        <w:t> </w:t>
      </w:r>
      <w:r w:rsidRPr="00494329">
        <w:rPr>
          <w:rFonts w:eastAsia="Calibri" w:cs="Times New Roman"/>
          <w:sz w:val="22"/>
          <w:szCs w:val="22"/>
        </w:rPr>
        <w:t>kybernetickej</w:t>
      </w:r>
      <w:r>
        <w:rPr>
          <w:rFonts w:eastAsia="Calibri" w:cs="Times New Roman"/>
          <w:sz w:val="22"/>
          <w:szCs w:val="22"/>
        </w:rPr>
        <w:t xml:space="preserve"> </w:t>
      </w:r>
      <w:r w:rsidRPr="00494329">
        <w:rPr>
          <w:rFonts w:eastAsia="Calibri" w:cs="Times New Roman"/>
          <w:sz w:val="22"/>
          <w:szCs w:val="22"/>
        </w:rPr>
        <w:t>bezpečnosti.</w:t>
      </w:r>
    </w:p>
    <w:p w14:paraId="4A871B51" w14:textId="77777777" w:rsidR="00E063A9" w:rsidRPr="0004594D" w:rsidRDefault="00E063A9" w:rsidP="00E063A9">
      <w:pPr>
        <w:numPr>
          <w:ilvl w:val="0"/>
          <w:numId w:val="13"/>
        </w:numPr>
        <w:ind w:left="709"/>
        <w:jc w:val="both"/>
        <w:rPr>
          <w:rFonts w:eastAsia="Calibri" w:cs="Times New Roman"/>
          <w:sz w:val="22"/>
          <w:szCs w:val="22"/>
        </w:rPr>
      </w:pPr>
      <w:r w:rsidRPr="0004594D">
        <w:rPr>
          <w:rFonts w:eastAsia="Calibri" w:cs="Times New Roman"/>
          <w:sz w:val="22"/>
          <w:szCs w:val="22"/>
        </w:rPr>
        <w:t>Zhotoviteľ sa zaväzuje poskytnúť objednávateľovi súčinnosť a asistenciu pri plnení povinnosti vykonať audit kybernetickej bezpečnosti, ktorým objednávateľ preverí účinnosť prijatých bezpečnostných opatrení a plnenie požiadaviek na úseku kybernetickej bezpečnosti. Takýto audit kybernetickej bezpečnosti je vykonávaný akreditovaným orgánom príslušným na posudzovanie zhody v oblasti kybernetickej bezpečnosti a náklady na jeho vykonanie znáša objednávateľ.</w:t>
      </w:r>
    </w:p>
    <w:p w14:paraId="3C2FE0F2" w14:textId="77777777" w:rsidR="00E063A9" w:rsidRPr="001C4A92" w:rsidRDefault="00E063A9" w:rsidP="00E063A9">
      <w:pPr>
        <w:numPr>
          <w:ilvl w:val="0"/>
          <w:numId w:val="13"/>
        </w:numPr>
        <w:ind w:left="709"/>
        <w:jc w:val="both"/>
        <w:rPr>
          <w:rFonts w:eastAsia="Calibri" w:cs="Times New Roman"/>
          <w:sz w:val="22"/>
          <w:szCs w:val="22"/>
        </w:rPr>
      </w:pPr>
      <w:r w:rsidRPr="001C4A92">
        <w:rPr>
          <w:rFonts w:eastAsia="Calibri" w:cs="Times New Roman"/>
          <w:sz w:val="22"/>
          <w:szCs w:val="22"/>
        </w:rPr>
        <w:t xml:space="preserve">Objednávateľ je povinný </w:t>
      </w:r>
      <w:r w:rsidRPr="00471035">
        <w:rPr>
          <w:sz w:val="22"/>
          <w:szCs w:val="22"/>
        </w:rPr>
        <w:t xml:space="preserve">bezodkladne oznámiť </w:t>
      </w:r>
      <w:r>
        <w:rPr>
          <w:sz w:val="22"/>
          <w:szCs w:val="22"/>
        </w:rPr>
        <w:t>zhotoviteľ</w:t>
      </w:r>
      <w:r w:rsidRPr="00471035">
        <w:rPr>
          <w:sz w:val="22"/>
          <w:szCs w:val="22"/>
        </w:rPr>
        <w:t xml:space="preserve">ovi udalosť </w:t>
      </w:r>
      <w:r w:rsidRPr="001C4A92">
        <w:rPr>
          <w:sz w:val="22"/>
          <w:szCs w:val="22"/>
        </w:rPr>
        <w:t>(kybernetick</w:t>
      </w:r>
      <w:r>
        <w:rPr>
          <w:sz w:val="22"/>
          <w:szCs w:val="22"/>
        </w:rPr>
        <w:t>ý</w:t>
      </w:r>
      <w:r w:rsidRPr="001C4A92">
        <w:rPr>
          <w:sz w:val="22"/>
          <w:szCs w:val="22"/>
        </w:rPr>
        <w:t xml:space="preserve"> bezpečnostn</w:t>
      </w:r>
      <w:r>
        <w:rPr>
          <w:sz w:val="22"/>
          <w:szCs w:val="22"/>
        </w:rPr>
        <w:t>ý</w:t>
      </w:r>
      <w:r w:rsidRPr="001C4A92">
        <w:rPr>
          <w:sz w:val="22"/>
          <w:szCs w:val="22"/>
        </w:rPr>
        <w:t xml:space="preserve"> incident), ktorej následkom je, alebo na základe ktorej bezprostredne hrozí najmä:</w:t>
      </w:r>
    </w:p>
    <w:p w14:paraId="13D57AAF" w14:textId="77777777" w:rsidR="00E063A9" w:rsidRPr="009E49D4" w:rsidRDefault="00E063A9" w:rsidP="00E063A9">
      <w:pPr>
        <w:pStyle w:val="Odsekzoznamu"/>
        <w:numPr>
          <w:ilvl w:val="0"/>
          <w:numId w:val="30"/>
        </w:numPr>
        <w:ind w:left="1276"/>
        <w:jc w:val="both"/>
        <w:rPr>
          <w:rFonts w:ascii="Times New Roman" w:hAnsi="Times New Roman"/>
        </w:rPr>
      </w:pPr>
      <w:r w:rsidRPr="009E49D4">
        <w:rPr>
          <w:rFonts w:ascii="Times New Roman" w:hAnsi="Times New Roman"/>
        </w:rPr>
        <w:t>strata dôvernosti údajov, zničenie údajov, alebo narušenie integrity systému,</w:t>
      </w:r>
    </w:p>
    <w:p w14:paraId="7FD04C15" w14:textId="77777777" w:rsidR="00E063A9" w:rsidRPr="009E49D4" w:rsidRDefault="00E063A9" w:rsidP="00E063A9">
      <w:pPr>
        <w:pStyle w:val="Odsekzoznamu"/>
        <w:numPr>
          <w:ilvl w:val="0"/>
          <w:numId w:val="30"/>
        </w:numPr>
        <w:ind w:left="1276"/>
        <w:jc w:val="both"/>
        <w:rPr>
          <w:rFonts w:ascii="Times New Roman" w:hAnsi="Times New Roman"/>
        </w:rPr>
      </w:pPr>
      <w:r w:rsidRPr="009E49D4">
        <w:rPr>
          <w:rFonts w:ascii="Times New Roman" w:hAnsi="Times New Roman"/>
        </w:rPr>
        <w:t>obmedzenie alebo odmietnutie dostupnosti základnej služby alebo digitálnej služby,</w:t>
      </w:r>
    </w:p>
    <w:p w14:paraId="7503D0E4" w14:textId="77777777" w:rsidR="00E063A9" w:rsidRPr="009E49D4" w:rsidRDefault="00E063A9" w:rsidP="00E063A9">
      <w:pPr>
        <w:pStyle w:val="Odsekzoznamu"/>
        <w:numPr>
          <w:ilvl w:val="0"/>
          <w:numId w:val="30"/>
        </w:numPr>
        <w:ind w:left="1276"/>
        <w:jc w:val="both"/>
        <w:rPr>
          <w:rFonts w:ascii="Times New Roman" w:hAnsi="Times New Roman"/>
        </w:rPr>
      </w:pPr>
      <w:r w:rsidRPr="009E49D4">
        <w:rPr>
          <w:rFonts w:ascii="Times New Roman" w:hAnsi="Times New Roman"/>
        </w:rPr>
        <w:t>vysoká pravdepodobnosť kompromitácie činnosti základnej služby alebo digitálnej služby,</w:t>
      </w:r>
    </w:p>
    <w:p w14:paraId="2E71A00F" w14:textId="77777777" w:rsidR="00E063A9" w:rsidRPr="00471035" w:rsidRDefault="00E063A9" w:rsidP="00E063A9">
      <w:pPr>
        <w:pStyle w:val="Odsekzoznamu"/>
        <w:numPr>
          <w:ilvl w:val="0"/>
          <w:numId w:val="30"/>
        </w:numPr>
        <w:ind w:left="1276"/>
        <w:jc w:val="both"/>
        <w:rPr>
          <w:rFonts w:ascii="Times New Roman" w:hAnsi="Times New Roman"/>
        </w:rPr>
      </w:pPr>
      <w:r w:rsidRPr="009E49D4">
        <w:rPr>
          <w:rFonts w:ascii="Times New Roman" w:hAnsi="Times New Roman"/>
        </w:rPr>
        <w:t>ohrozenie bezpečnosti informácií</w:t>
      </w:r>
      <w:r w:rsidRPr="00471035">
        <w:t>.</w:t>
      </w:r>
    </w:p>
    <w:p w14:paraId="58162236" w14:textId="77777777" w:rsidR="00E063A9" w:rsidRPr="009E49D4" w:rsidRDefault="00E063A9" w:rsidP="00E063A9">
      <w:pPr>
        <w:numPr>
          <w:ilvl w:val="0"/>
          <w:numId w:val="13"/>
        </w:numPr>
        <w:ind w:left="709"/>
        <w:jc w:val="both"/>
        <w:rPr>
          <w:rFonts w:eastAsia="Calibri"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 xml:space="preserve">Objednávateľ bude bezodkladne informovať </w:t>
      </w:r>
      <w:r>
        <w:rPr>
          <w:rFonts w:eastAsia="Calibri" w:cs="Times New Roman"/>
          <w:sz w:val="22"/>
          <w:szCs w:val="22"/>
        </w:rPr>
        <w:t>zhotoviteľa</w:t>
      </w:r>
      <w:r w:rsidRPr="009E49D4">
        <w:rPr>
          <w:rFonts w:eastAsia="Calibri" w:cs="Times New Roman"/>
          <w:sz w:val="22"/>
          <w:szCs w:val="22"/>
        </w:rPr>
        <w:t xml:space="preserve"> o prijatí oznámenia o ohlásenej kontrole zo strany kontrolného úradu (ďalej len „kontrola“) s uvedením najmä predmetu a účelu kontroly a bude ho bezodkladne preukázateľne informovať o prijatí akejkoľvek písomnosti zo strany úradu či kontrolného orgánu</w:t>
      </w:r>
      <w:r>
        <w:rPr>
          <w:rFonts w:eastAsia="Calibri" w:cs="Times New Roman"/>
          <w:sz w:val="22"/>
          <w:szCs w:val="22"/>
        </w:rPr>
        <w:t>.</w:t>
      </w:r>
    </w:p>
    <w:p w14:paraId="642B4563" w14:textId="77777777" w:rsidR="00E063A9" w:rsidRPr="009E49D4" w:rsidRDefault="00E063A9" w:rsidP="00E063A9">
      <w:pPr>
        <w:numPr>
          <w:ilvl w:val="0"/>
          <w:numId w:val="13"/>
        </w:numPr>
        <w:ind w:left="709"/>
        <w:jc w:val="both"/>
        <w:rPr>
          <w:rFonts w:eastAsia="Calibri"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>Objednávateľ sa zaväzuje, že bez vedomia a bez preukázateľného súhlasu</w:t>
      </w:r>
      <w:r>
        <w:rPr>
          <w:rFonts w:eastAsia="Calibri" w:cs="Times New Roman"/>
          <w:sz w:val="22"/>
          <w:szCs w:val="22"/>
        </w:rPr>
        <w:t xml:space="preserve"> zhotoviteľa</w:t>
      </w:r>
      <w:r w:rsidRPr="009E49D4">
        <w:rPr>
          <w:rFonts w:eastAsia="Calibri" w:cs="Times New Roman"/>
          <w:sz w:val="22"/>
          <w:szCs w:val="22"/>
        </w:rPr>
        <w:t>:</w:t>
      </w:r>
    </w:p>
    <w:p w14:paraId="6B11C3A6" w14:textId="77777777" w:rsidR="00E063A9" w:rsidRDefault="00E063A9" w:rsidP="00E063A9">
      <w:pPr>
        <w:numPr>
          <w:ilvl w:val="0"/>
          <w:numId w:val="14"/>
        </w:numPr>
        <w:ind w:left="1276"/>
        <w:jc w:val="both"/>
        <w:rPr>
          <w:rFonts w:eastAsia="Calibri"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lastRenderedPageBreak/>
        <w:t xml:space="preserve">nepodá žiadne písomné stanovisko úradu ani kontrolnému orgánu s výnimkou, ak </w:t>
      </w:r>
      <w:r>
        <w:rPr>
          <w:rFonts w:eastAsia="Calibri" w:cs="Times New Roman"/>
          <w:sz w:val="22"/>
          <w:szCs w:val="22"/>
        </w:rPr>
        <w:t xml:space="preserve">sa zhotoviteľ v </w:t>
      </w:r>
      <w:r w:rsidRPr="009E49D4">
        <w:rPr>
          <w:rFonts w:eastAsia="Calibri" w:cs="Times New Roman"/>
          <w:sz w:val="22"/>
          <w:szCs w:val="22"/>
        </w:rPr>
        <w:t>lehote nie kratšej ako 10 pracovných dní</w:t>
      </w:r>
      <w:r>
        <w:rPr>
          <w:rFonts w:eastAsia="Calibri" w:cs="Times New Roman"/>
          <w:sz w:val="22"/>
          <w:szCs w:val="22"/>
        </w:rPr>
        <w:t xml:space="preserve"> nevyjadrí </w:t>
      </w:r>
      <w:r w:rsidRPr="009E49D4">
        <w:rPr>
          <w:rFonts w:eastAsia="Calibri" w:cs="Times New Roman"/>
          <w:sz w:val="22"/>
          <w:szCs w:val="22"/>
        </w:rPr>
        <w:t>k</w:t>
      </w:r>
      <w:r>
        <w:rPr>
          <w:rFonts w:eastAsia="Calibri" w:cs="Times New Roman"/>
          <w:sz w:val="22"/>
          <w:szCs w:val="22"/>
        </w:rPr>
        <w:t xml:space="preserve"> doručenému </w:t>
      </w:r>
      <w:r w:rsidRPr="009E49D4">
        <w:rPr>
          <w:rFonts w:eastAsia="Calibri" w:cs="Times New Roman"/>
          <w:sz w:val="22"/>
          <w:szCs w:val="22"/>
        </w:rPr>
        <w:t>dožiadaniu</w:t>
      </w:r>
      <w:r>
        <w:rPr>
          <w:rFonts w:eastAsia="Calibri" w:cs="Times New Roman"/>
          <w:sz w:val="22"/>
          <w:szCs w:val="22"/>
        </w:rPr>
        <w:t xml:space="preserve"> od objednávateľa,</w:t>
      </w:r>
    </w:p>
    <w:p w14:paraId="238BAB98" w14:textId="77777777" w:rsidR="00E063A9" w:rsidRPr="009E49D4" w:rsidRDefault="00E063A9" w:rsidP="00E063A9">
      <w:pPr>
        <w:numPr>
          <w:ilvl w:val="0"/>
          <w:numId w:val="14"/>
        </w:numPr>
        <w:ind w:left="1276"/>
        <w:jc w:val="both"/>
        <w:rPr>
          <w:rFonts w:eastAsia="Calibri"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 xml:space="preserve">pred potvrdením termínu kontroly, t. j. predtým, ako úradu či kontrolnému orgánu zašle potvrdenie o súhlase s oznámeným termínom kontroly, si tento termín preverí u zhotoviteľa s ohľadom na možnú kolíziu termínu kontroly s aktivitami zhotoviteľa, inak </w:t>
      </w:r>
      <w:r w:rsidRPr="008828B5">
        <w:rPr>
          <w:rFonts w:eastAsia="Calibri" w:cs="Times New Roman"/>
          <w:sz w:val="22"/>
          <w:szCs w:val="22"/>
        </w:rPr>
        <w:t xml:space="preserve">zhotoviteľ nenesie zodpovednosť za neprítomnosť </w:t>
      </w:r>
      <w:r>
        <w:rPr>
          <w:rFonts w:eastAsia="Calibri" w:cs="Times New Roman"/>
          <w:sz w:val="22"/>
          <w:szCs w:val="22"/>
        </w:rPr>
        <w:t>zástupcov zhotoviteľa</w:t>
      </w:r>
      <w:r w:rsidRPr="008828B5">
        <w:rPr>
          <w:rFonts w:eastAsia="Calibri" w:cs="Times New Roman"/>
          <w:sz w:val="22"/>
          <w:szCs w:val="22"/>
        </w:rPr>
        <w:t xml:space="preserve"> </w:t>
      </w:r>
      <w:r w:rsidRPr="009E49D4">
        <w:rPr>
          <w:rFonts w:eastAsia="Calibri" w:cs="Times New Roman"/>
          <w:sz w:val="22"/>
          <w:szCs w:val="22"/>
        </w:rPr>
        <w:t>počas kontroly v ním vopred neodsúhlasenom termíne.</w:t>
      </w:r>
    </w:p>
    <w:p w14:paraId="4042BC76" w14:textId="77777777" w:rsidR="00E063A9" w:rsidRPr="009E49D4" w:rsidRDefault="00E063A9" w:rsidP="00E063A9">
      <w:pPr>
        <w:numPr>
          <w:ilvl w:val="0"/>
          <w:numId w:val="14"/>
        </w:numPr>
        <w:ind w:left="1276"/>
        <w:jc w:val="both"/>
        <w:rPr>
          <w:rFonts w:eastAsia="Calibri"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>neuhradí ani neuzná pokutu či akúkoľvek inú sankciu udelenú zo strany kontrolného úradu, lebo by tým zmaril prípadné podanie námietok alebo odvolania voči rozhodnutiu o udelení pokuty, resp. možnosť vyjadriť sa k protokolu či záznamu o kontrole.</w:t>
      </w:r>
    </w:p>
    <w:p w14:paraId="5B44D754" w14:textId="77777777" w:rsidR="00E063A9" w:rsidRPr="009E49D4" w:rsidRDefault="00E063A9" w:rsidP="00E063A9">
      <w:pPr>
        <w:numPr>
          <w:ilvl w:val="0"/>
          <w:numId w:val="14"/>
        </w:numPr>
        <w:ind w:left="1276"/>
        <w:jc w:val="both"/>
        <w:rPr>
          <w:rFonts w:eastAsia="Calibri"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>nepoverí svojím zastupovaním tretiu stranu, ktorá bude oprávnená konať bez vedomia a bez povinnej súčinnosti zhotoviteľa.</w:t>
      </w:r>
    </w:p>
    <w:p w14:paraId="7B0590E5" w14:textId="77777777" w:rsidR="00E063A9" w:rsidRPr="009E49D4" w:rsidRDefault="00E063A9" w:rsidP="00E063A9">
      <w:pPr>
        <w:numPr>
          <w:ilvl w:val="0"/>
          <w:numId w:val="13"/>
        </w:numPr>
        <w:ind w:left="709"/>
        <w:jc w:val="both"/>
        <w:rPr>
          <w:rFonts w:eastAsia="Calibri"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>Zhotoviteľ v procese riadenia kybernetickej bezpečnosti zohľadňuje hrozby a riziká pre bezpečnostnú stratégiu a na jej základe prijatých bezpečnostných politík kybernetickej bezpečnosti a implementáciou bezpečnostných opatrení riadi výkon štandardizovaných bezpečnostných procesov, ktorým sú priebežne ošetrované riziká a hrozby.</w:t>
      </w:r>
    </w:p>
    <w:p w14:paraId="1F94AA2A" w14:textId="77777777" w:rsidR="00E063A9" w:rsidRPr="009E49D4" w:rsidRDefault="00E063A9" w:rsidP="00E063A9">
      <w:pPr>
        <w:numPr>
          <w:ilvl w:val="0"/>
          <w:numId w:val="13"/>
        </w:numPr>
        <w:ind w:left="709"/>
        <w:jc w:val="both"/>
        <w:rPr>
          <w:rFonts w:eastAsia="Calibri"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>Objednávateľ zabezpečí, aby zhotoviteľ v súvislosti s plnením úloh</w:t>
      </w:r>
      <w:r>
        <w:rPr>
          <w:rFonts w:eastAsia="Calibri" w:cs="Times New Roman"/>
          <w:sz w:val="22"/>
          <w:szCs w:val="22"/>
        </w:rPr>
        <w:t xml:space="preserve"> vyplývajúcich z tejto zmluvy</w:t>
      </w:r>
      <w:r w:rsidRPr="009E49D4">
        <w:rPr>
          <w:rFonts w:eastAsia="Calibri" w:cs="Times New Roman"/>
          <w:sz w:val="22"/>
          <w:szCs w:val="22"/>
        </w:rPr>
        <w:t xml:space="preserve"> nedostával žiadne pokyny. Objednávateľ ho nesmie odvolať alebo postihovať za výkon jeho úloh. Zhotoviteľ </w:t>
      </w:r>
      <w:r>
        <w:rPr>
          <w:rFonts w:eastAsia="Calibri" w:cs="Times New Roman"/>
          <w:sz w:val="22"/>
          <w:szCs w:val="22"/>
        </w:rPr>
        <w:t xml:space="preserve">pri plnení </w:t>
      </w:r>
      <w:r w:rsidRPr="009E49D4">
        <w:rPr>
          <w:rFonts w:eastAsia="Calibri" w:cs="Times New Roman"/>
          <w:sz w:val="22"/>
          <w:szCs w:val="22"/>
        </w:rPr>
        <w:t>úloh</w:t>
      </w:r>
      <w:r>
        <w:rPr>
          <w:rFonts w:eastAsia="Calibri" w:cs="Times New Roman"/>
          <w:sz w:val="22"/>
          <w:szCs w:val="22"/>
        </w:rPr>
        <w:t xml:space="preserve"> vyplývajúcich z tejto zmluvy</w:t>
      </w:r>
      <w:r w:rsidRPr="009E49D4">
        <w:rPr>
          <w:rFonts w:eastAsia="Calibri" w:cs="Times New Roman"/>
          <w:sz w:val="22"/>
          <w:szCs w:val="22"/>
        </w:rPr>
        <w:t xml:space="preserve"> podlieha priamo štatutárovi objednávateľa.</w:t>
      </w:r>
    </w:p>
    <w:p w14:paraId="2550C23C" w14:textId="77777777" w:rsidR="00E063A9" w:rsidRPr="009E49D4" w:rsidRDefault="00E063A9" w:rsidP="00E063A9">
      <w:pPr>
        <w:numPr>
          <w:ilvl w:val="0"/>
          <w:numId w:val="13"/>
        </w:numPr>
        <w:ind w:left="709"/>
        <w:jc w:val="both"/>
        <w:rPr>
          <w:rFonts w:eastAsia="Calibri" w:cs="Times New Roman"/>
          <w:sz w:val="22"/>
          <w:szCs w:val="22"/>
        </w:rPr>
      </w:pPr>
      <w:r>
        <w:rPr>
          <w:rFonts w:eastAsia="Calibri" w:cs="Times New Roman"/>
          <w:sz w:val="22"/>
          <w:szCs w:val="22"/>
        </w:rPr>
        <w:t xml:space="preserve">Ak </w:t>
      </w:r>
      <w:r w:rsidRPr="009E49D4">
        <w:rPr>
          <w:rFonts w:eastAsia="Calibri" w:cs="Times New Roman"/>
          <w:sz w:val="22"/>
          <w:szCs w:val="22"/>
        </w:rPr>
        <w:t>Objednávateľ</w:t>
      </w:r>
      <w:r>
        <w:rPr>
          <w:rFonts w:eastAsia="Calibri" w:cs="Times New Roman"/>
          <w:sz w:val="22"/>
          <w:szCs w:val="22"/>
        </w:rPr>
        <w:t>ovi vyplynú povinnosti určiť manažéra kybernetickej bezpečnosti,</w:t>
      </w:r>
      <w:r w:rsidRPr="009E49D4">
        <w:rPr>
          <w:rFonts w:eastAsia="Calibri" w:cs="Times New Roman"/>
          <w:sz w:val="22"/>
          <w:szCs w:val="22"/>
        </w:rPr>
        <w:t xml:space="preserve"> je povinný o</w:t>
      </w:r>
      <w:r>
        <w:rPr>
          <w:rFonts w:eastAsia="Calibri" w:cs="Times New Roman"/>
          <w:sz w:val="22"/>
          <w:szCs w:val="22"/>
        </w:rPr>
        <w:t xml:space="preserve"> tomto </w:t>
      </w:r>
      <w:r w:rsidRPr="009E49D4">
        <w:rPr>
          <w:rFonts w:eastAsia="Calibri" w:cs="Times New Roman"/>
          <w:sz w:val="22"/>
          <w:szCs w:val="22"/>
        </w:rPr>
        <w:t>určení zákonom stanoveným spôsobom informovať Národný bezpečnostný úrad Slovenskej republiky.</w:t>
      </w:r>
    </w:p>
    <w:p w14:paraId="26383B62" w14:textId="77777777" w:rsidR="00E063A9" w:rsidRPr="009E49D4" w:rsidRDefault="00E063A9" w:rsidP="00E063A9">
      <w:pPr>
        <w:numPr>
          <w:ilvl w:val="0"/>
          <w:numId w:val="13"/>
        </w:numPr>
        <w:ind w:left="709"/>
        <w:jc w:val="both"/>
        <w:rPr>
          <w:rFonts w:eastAsia="Calibri" w:cs="Times New Roman"/>
          <w:kern w:val="1"/>
          <w:sz w:val="22"/>
          <w:szCs w:val="22"/>
        </w:rPr>
      </w:pPr>
      <w:r w:rsidRPr="009E49D4">
        <w:rPr>
          <w:rFonts w:eastAsia="Calibri" w:cs="Times New Roman"/>
          <w:kern w:val="1"/>
          <w:sz w:val="22"/>
          <w:szCs w:val="22"/>
        </w:rPr>
        <w:t xml:space="preserve">Výkon činnosti </w:t>
      </w:r>
      <w:r>
        <w:rPr>
          <w:rFonts w:eastAsia="Calibri" w:cs="Times New Roman"/>
          <w:kern w:val="1"/>
          <w:sz w:val="22"/>
          <w:szCs w:val="22"/>
        </w:rPr>
        <w:t xml:space="preserve">zhotoviteľa </w:t>
      </w:r>
      <w:r w:rsidRPr="009E49D4">
        <w:rPr>
          <w:rFonts w:eastAsia="Calibri" w:cs="Times New Roman"/>
          <w:kern w:val="1"/>
          <w:sz w:val="22"/>
          <w:szCs w:val="22"/>
        </w:rPr>
        <w:t>priamo v sídle objednávateľa je v zmysle tejto zmluvy dojednaný nasledovne: 1-2</w:t>
      </w:r>
      <w:r>
        <w:rPr>
          <w:rFonts w:eastAsia="Calibri" w:cs="Times New Roman"/>
          <w:kern w:val="1"/>
          <w:sz w:val="22"/>
          <w:szCs w:val="22"/>
        </w:rPr>
        <w:t xml:space="preserve"> </w:t>
      </w:r>
      <w:r w:rsidRPr="009E49D4">
        <w:rPr>
          <w:rFonts w:eastAsia="Calibri" w:cs="Times New Roman"/>
          <w:kern w:val="1"/>
          <w:sz w:val="22"/>
          <w:szCs w:val="22"/>
        </w:rPr>
        <w:t xml:space="preserve">krát počas prvých 12 mesiacov odo dňa podpisu zmluvy s predpokladanou dĺžkou 2-6 hodín, do uvedeného času sa nebude započítavať čas potrebný na cestu k objednávateľovi a späť. Čas výkonu činnosti </w:t>
      </w:r>
      <w:r>
        <w:rPr>
          <w:rFonts w:eastAsia="Calibri" w:cs="Times New Roman"/>
          <w:kern w:val="1"/>
          <w:sz w:val="22"/>
          <w:szCs w:val="22"/>
        </w:rPr>
        <w:t xml:space="preserve">zhotoviteľa </w:t>
      </w:r>
      <w:r w:rsidRPr="009E49D4">
        <w:rPr>
          <w:rFonts w:eastAsia="Calibri" w:cs="Times New Roman"/>
          <w:kern w:val="1"/>
          <w:sz w:val="22"/>
          <w:szCs w:val="22"/>
        </w:rPr>
        <w:t>u objednávateľa v určenom intervale určí a oznámi z</w:t>
      </w:r>
      <w:r>
        <w:rPr>
          <w:rFonts w:eastAsia="Calibri" w:cs="Times New Roman"/>
          <w:kern w:val="1"/>
          <w:sz w:val="22"/>
          <w:szCs w:val="22"/>
        </w:rPr>
        <w:t>hotoviteľ</w:t>
      </w:r>
      <w:r w:rsidRPr="009E49D4">
        <w:rPr>
          <w:rFonts w:eastAsia="Calibri" w:cs="Times New Roman"/>
          <w:kern w:val="1"/>
          <w:sz w:val="22"/>
          <w:szCs w:val="22"/>
        </w:rPr>
        <w:t xml:space="preserve"> včas zodpovedajúcou formou (e-mail, telefón). Tým samozrejme nie je dotknutá možnosť vzájomn</w:t>
      </w:r>
      <w:r>
        <w:rPr>
          <w:rFonts w:eastAsia="Calibri" w:cs="Times New Roman"/>
          <w:kern w:val="1"/>
          <w:sz w:val="22"/>
          <w:szCs w:val="22"/>
        </w:rPr>
        <w:t>e</w:t>
      </w:r>
      <w:r w:rsidRPr="009E49D4">
        <w:rPr>
          <w:rFonts w:eastAsia="Calibri" w:cs="Times New Roman"/>
          <w:kern w:val="1"/>
          <w:sz w:val="22"/>
          <w:szCs w:val="22"/>
        </w:rPr>
        <w:t xml:space="preserve"> sa dohodnúť na inom termíne.</w:t>
      </w:r>
    </w:p>
    <w:p w14:paraId="564AF24C" w14:textId="77777777" w:rsidR="00E063A9" w:rsidRPr="009E49D4" w:rsidRDefault="00E063A9" w:rsidP="00E063A9">
      <w:pPr>
        <w:numPr>
          <w:ilvl w:val="0"/>
          <w:numId w:val="13"/>
        </w:numPr>
        <w:ind w:left="709"/>
        <w:jc w:val="both"/>
        <w:rPr>
          <w:rFonts w:eastAsia="Calibri" w:cs="Times New Roman"/>
          <w:kern w:val="1"/>
          <w:sz w:val="22"/>
          <w:szCs w:val="22"/>
        </w:rPr>
      </w:pPr>
      <w:r w:rsidRPr="009E49D4">
        <w:rPr>
          <w:rFonts w:eastAsia="Calibri" w:cs="Times New Roman"/>
          <w:kern w:val="1"/>
          <w:sz w:val="22"/>
          <w:szCs w:val="22"/>
        </w:rPr>
        <w:t>V prípade, že objednávateľ bude požadovať prítomnosť zhotoviteľa nad rámec intervalu uvedeného v bode 11, bude odplata za takúto službu predmetom osobitného dojednania medzi zhotoviteľom a objednávateľom.</w:t>
      </w:r>
    </w:p>
    <w:p w14:paraId="143E2355" w14:textId="77777777" w:rsidR="00E063A9" w:rsidRPr="009E49D4" w:rsidRDefault="00E063A9" w:rsidP="00E063A9">
      <w:pPr>
        <w:jc w:val="both"/>
        <w:rPr>
          <w:rFonts w:cs="Times New Roman"/>
          <w:sz w:val="22"/>
          <w:szCs w:val="22"/>
        </w:rPr>
      </w:pPr>
    </w:p>
    <w:p w14:paraId="2EDE1F90" w14:textId="77777777" w:rsidR="00E063A9" w:rsidRPr="009E49D4" w:rsidRDefault="00E063A9" w:rsidP="00E063A9">
      <w:pPr>
        <w:ind w:left="705"/>
        <w:jc w:val="both"/>
        <w:rPr>
          <w:rFonts w:cs="Times New Roman"/>
        </w:rPr>
      </w:pPr>
    </w:p>
    <w:p w14:paraId="1A6DAD2F" w14:textId="77777777" w:rsidR="00E063A9" w:rsidRPr="009E49D4" w:rsidRDefault="00E063A9" w:rsidP="00E063A9">
      <w:pPr>
        <w:pStyle w:val="Odsekzoznamu1"/>
        <w:ind w:left="426"/>
        <w:jc w:val="center"/>
        <w:rPr>
          <w:rFonts w:cs="Times New Roman"/>
          <w:b/>
        </w:rPr>
      </w:pPr>
      <w:r w:rsidRPr="009E49D4">
        <w:rPr>
          <w:rFonts w:cs="Times New Roman"/>
          <w:b/>
        </w:rPr>
        <w:t>Článok VI.</w:t>
      </w:r>
    </w:p>
    <w:p w14:paraId="7C999DB1" w14:textId="77777777" w:rsidR="00E063A9" w:rsidRPr="009E49D4" w:rsidRDefault="00E063A9" w:rsidP="00E063A9">
      <w:pPr>
        <w:pStyle w:val="Odsekzoznamu1"/>
        <w:ind w:left="426"/>
        <w:jc w:val="center"/>
        <w:rPr>
          <w:rFonts w:cs="Times New Roman"/>
        </w:rPr>
      </w:pPr>
      <w:r w:rsidRPr="009E49D4">
        <w:rPr>
          <w:rFonts w:cs="Times New Roman"/>
          <w:b/>
        </w:rPr>
        <w:tab/>
        <w:t>POVINNOSŤ MLČANLIVOSTI</w:t>
      </w:r>
    </w:p>
    <w:p w14:paraId="2C43834B" w14:textId="77777777" w:rsidR="00E063A9" w:rsidRPr="009E49D4" w:rsidRDefault="00E063A9" w:rsidP="00E063A9">
      <w:pPr>
        <w:pStyle w:val="Odsekzoznamu1"/>
        <w:ind w:left="426"/>
        <w:jc w:val="both"/>
        <w:rPr>
          <w:rFonts w:cs="Times New Roman"/>
        </w:rPr>
      </w:pPr>
    </w:p>
    <w:p w14:paraId="35108E9E" w14:textId="77777777" w:rsidR="00E063A9" w:rsidRPr="009E49D4" w:rsidRDefault="00E063A9" w:rsidP="00E063A9">
      <w:pPr>
        <w:pStyle w:val="Odsekzoznamu1"/>
        <w:numPr>
          <w:ilvl w:val="0"/>
          <w:numId w:val="15"/>
        </w:numPr>
        <w:ind w:left="709"/>
        <w:jc w:val="both"/>
        <w:rPr>
          <w:rFonts w:cs="Times New Roman"/>
          <w:sz w:val="22"/>
          <w:szCs w:val="22"/>
        </w:rPr>
      </w:pPr>
      <w:r w:rsidRPr="683DFDB1">
        <w:rPr>
          <w:rFonts w:cs="Times New Roman"/>
          <w:sz w:val="22"/>
          <w:szCs w:val="22"/>
        </w:rPr>
        <w:t>Zhotoviteľ sa zaväzuje zachovávať mlčanlivosť o všetkých skutočnostiach, o ktorých sa dozvedel pri zhotovení diela a</w:t>
      </w:r>
      <w:r>
        <w:rPr>
          <w:rFonts w:cs="Times New Roman"/>
          <w:sz w:val="22"/>
          <w:szCs w:val="22"/>
        </w:rPr>
        <w:t> plnení úloh vyplývajúcich z tejto zmluvy</w:t>
      </w:r>
      <w:r w:rsidRPr="683DFDB1">
        <w:rPr>
          <w:rFonts w:cs="Times New Roman"/>
          <w:sz w:val="22"/>
          <w:szCs w:val="22"/>
        </w:rPr>
        <w:t>.</w:t>
      </w:r>
    </w:p>
    <w:p w14:paraId="573C09FB" w14:textId="77777777" w:rsidR="00E063A9" w:rsidRPr="009E49D4" w:rsidRDefault="00E063A9" w:rsidP="00E063A9">
      <w:pPr>
        <w:pStyle w:val="Odsekzoznamu1"/>
        <w:numPr>
          <w:ilvl w:val="0"/>
          <w:numId w:val="15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>Ak zhotoviteľ poruší povinnosť mlčanlivosti o predmete diela tejto zmluvy, zaväzuje sa uhradiť objednávateľovi celý preukázaný, odôvodnený a zdokumentovaný rozsah škôd spôsobených týmto porušením.</w:t>
      </w:r>
    </w:p>
    <w:p w14:paraId="3557C012" w14:textId="77777777" w:rsidR="00E063A9" w:rsidRPr="009E49D4" w:rsidRDefault="00E063A9" w:rsidP="00E063A9">
      <w:pPr>
        <w:jc w:val="both"/>
        <w:rPr>
          <w:rFonts w:cs="Times New Roman"/>
        </w:rPr>
      </w:pPr>
    </w:p>
    <w:p w14:paraId="02703CDF" w14:textId="77777777" w:rsidR="00E063A9" w:rsidRPr="009E49D4" w:rsidRDefault="00E063A9" w:rsidP="00E063A9">
      <w:pPr>
        <w:jc w:val="both"/>
        <w:rPr>
          <w:rFonts w:cs="Times New Roman"/>
        </w:rPr>
      </w:pPr>
    </w:p>
    <w:p w14:paraId="26DBF1AF" w14:textId="77777777" w:rsidR="00E063A9" w:rsidRPr="009E49D4" w:rsidRDefault="00E063A9" w:rsidP="00E063A9">
      <w:pPr>
        <w:ind w:left="426"/>
        <w:jc w:val="center"/>
        <w:rPr>
          <w:rFonts w:eastAsia="Calibri" w:cs="Times New Roman"/>
          <w:b/>
        </w:rPr>
      </w:pPr>
      <w:r w:rsidRPr="009E49D4">
        <w:rPr>
          <w:rFonts w:eastAsia="Calibri" w:cs="Times New Roman"/>
          <w:b/>
        </w:rPr>
        <w:t>Článok VII.</w:t>
      </w:r>
    </w:p>
    <w:p w14:paraId="5ED382AB" w14:textId="77777777" w:rsidR="00E063A9" w:rsidRPr="009E49D4" w:rsidRDefault="00E063A9" w:rsidP="00E063A9">
      <w:pPr>
        <w:ind w:left="426"/>
        <w:jc w:val="center"/>
        <w:rPr>
          <w:rFonts w:eastAsia="Calibri" w:cs="Times New Roman"/>
          <w:b/>
        </w:rPr>
      </w:pPr>
      <w:r w:rsidRPr="009E49D4">
        <w:rPr>
          <w:rFonts w:eastAsia="Calibri" w:cs="Times New Roman"/>
          <w:b/>
        </w:rPr>
        <w:t xml:space="preserve">ZODPOVEDNOSŤ ZA ŠKODU  A VADY DIELA </w:t>
      </w:r>
    </w:p>
    <w:p w14:paraId="7348BE86" w14:textId="77777777" w:rsidR="00E063A9" w:rsidRPr="009E49D4" w:rsidRDefault="00E063A9" w:rsidP="00E063A9">
      <w:pPr>
        <w:ind w:left="426"/>
        <w:rPr>
          <w:rFonts w:eastAsia="Calibri" w:cs="Times New Roman"/>
          <w:b/>
        </w:rPr>
      </w:pPr>
    </w:p>
    <w:p w14:paraId="48C203CE" w14:textId="77777777" w:rsidR="00E063A9" w:rsidRPr="009E49D4" w:rsidRDefault="00E063A9" w:rsidP="00E063A9">
      <w:pPr>
        <w:numPr>
          <w:ilvl w:val="0"/>
          <w:numId w:val="16"/>
        </w:numPr>
        <w:ind w:left="709"/>
        <w:jc w:val="both"/>
        <w:rPr>
          <w:rFonts w:eastAsia="Calibri"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>Zhotoviteľ zodpovedá za to, že predmet zmluvy (dielo) bude zhotovený</w:t>
      </w:r>
      <w:r>
        <w:rPr>
          <w:rFonts w:eastAsia="Calibri" w:cs="Times New Roman"/>
          <w:sz w:val="22"/>
          <w:szCs w:val="22"/>
        </w:rPr>
        <w:t xml:space="preserve"> a služby budú </w:t>
      </w:r>
      <w:r w:rsidRPr="009E49D4">
        <w:rPr>
          <w:rFonts w:eastAsia="Calibri" w:cs="Times New Roman"/>
          <w:sz w:val="22"/>
          <w:szCs w:val="22"/>
        </w:rPr>
        <w:t>vykonávan</w:t>
      </w:r>
      <w:r>
        <w:rPr>
          <w:rFonts w:eastAsia="Calibri" w:cs="Times New Roman"/>
          <w:sz w:val="22"/>
          <w:szCs w:val="22"/>
        </w:rPr>
        <w:t>é</w:t>
      </w:r>
      <w:r w:rsidRPr="009E49D4">
        <w:rPr>
          <w:rFonts w:eastAsia="Calibri" w:cs="Times New Roman"/>
          <w:sz w:val="22"/>
          <w:szCs w:val="22"/>
        </w:rPr>
        <w:t xml:space="preserve"> v súlade s príslušnými právnymi predpismi a</w:t>
      </w:r>
      <w:r>
        <w:rPr>
          <w:rFonts w:eastAsia="Calibri" w:cs="Times New Roman"/>
          <w:sz w:val="22"/>
          <w:szCs w:val="22"/>
        </w:rPr>
        <w:t> </w:t>
      </w:r>
      <w:r w:rsidRPr="009E49D4">
        <w:rPr>
          <w:rFonts w:eastAsia="Calibri" w:cs="Times New Roman"/>
          <w:sz w:val="22"/>
          <w:szCs w:val="22"/>
        </w:rPr>
        <w:t>pokynmi</w:t>
      </w:r>
      <w:r>
        <w:rPr>
          <w:rFonts w:eastAsia="Calibri" w:cs="Times New Roman"/>
          <w:sz w:val="22"/>
          <w:szCs w:val="22"/>
        </w:rPr>
        <w:t xml:space="preserve"> </w:t>
      </w:r>
      <w:r w:rsidRPr="009E49D4">
        <w:rPr>
          <w:rFonts w:eastAsia="Calibri" w:cs="Times New Roman"/>
          <w:sz w:val="22"/>
          <w:szCs w:val="22"/>
        </w:rPr>
        <w:t>objednávateľa, inak zodpovedá za škodu, ktorá tým objednávateľovi vznikne.</w:t>
      </w:r>
    </w:p>
    <w:p w14:paraId="5618C9AE" w14:textId="77777777" w:rsidR="00E063A9" w:rsidRPr="002E1B2F" w:rsidRDefault="00E063A9" w:rsidP="00E063A9">
      <w:pPr>
        <w:numPr>
          <w:ilvl w:val="0"/>
          <w:numId w:val="16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 xml:space="preserve">Zhotoviteľ </w:t>
      </w:r>
      <w:r>
        <w:rPr>
          <w:rFonts w:cs="Times New Roman"/>
          <w:sz w:val="22"/>
          <w:szCs w:val="22"/>
        </w:rPr>
        <w:t xml:space="preserve">pri </w:t>
      </w:r>
      <w:r>
        <w:rPr>
          <w:rFonts w:eastAsia="Calibri" w:cs="Times New Roman"/>
          <w:sz w:val="22"/>
          <w:szCs w:val="22"/>
        </w:rPr>
        <w:t xml:space="preserve">plnení úloh vyplývajúcich z tejto zmluvy </w:t>
      </w:r>
      <w:r w:rsidRPr="009E49D4">
        <w:rPr>
          <w:rFonts w:cs="Times New Roman"/>
          <w:sz w:val="22"/>
          <w:szCs w:val="22"/>
        </w:rPr>
        <w:t>nezodpovedá za žiadnu škodu</w:t>
      </w:r>
      <w:r>
        <w:rPr>
          <w:rFonts w:cs="Times New Roman"/>
          <w:sz w:val="22"/>
          <w:szCs w:val="22"/>
        </w:rPr>
        <w:t>, resp.</w:t>
      </w:r>
      <w:r w:rsidRPr="009E49D4">
        <w:rPr>
          <w:rFonts w:cs="Times New Roman"/>
          <w:sz w:val="22"/>
          <w:szCs w:val="22"/>
        </w:rPr>
        <w:t xml:space="preserve"> </w:t>
      </w:r>
      <w:r w:rsidRPr="00DB5C6F">
        <w:rPr>
          <w:rFonts w:eastAsia="Calibri" w:cs="Times New Roman"/>
          <w:sz w:val="22"/>
          <w:szCs w:val="22"/>
        </w:rPr>
        <w:t xml:space="preserve">za akékoľvek </w:t>
      </w:r>
      <w:r>
        <w:rPr>
          <w:rFonts w:eastAsia="Calibri" w:cs="Times New Roman"/>
          <w:sz w:val="22"/>
          <w:szCs w:val="22"/>
        </w:rPr>
        <w:t>iné negatívne dô</w:t>
      </w:r>
      <w:r w:rsidRPr="00DB5C6F">
        <w:rPr>
          <w:rFonts w:eastAsia="Calibri" w:cs="Times New Roman"/>
          <w:sz w:val="22"/>
          <w:szCs w:val="22"/>
        </w:rPr>
        <w:t xml:space="preserve">sledky z toho vyplývajúce a/alebo prípadné sankcie </w:t>
      </w:r>
      <w:r>
        <w:rPr>
          <w:rFonts w:eastAsia="Calibri" w:cs="Times New Roman"/>
          <w:sz w:val="22"/>
          <w:szCs w:val="22"/>
        </w:rPr>
        <w:t xml:space="preserve">s tým </w:t>
      </w:r>
      <w:r w:rsidRPr="00DB5C6F">
        <w:rPr>
          <w:rFonts w:eastAsia="Calibri" w:cs="Times New Roman"/>
          <w:sz w:val="22"/>
          <w:szCs w:val="22"/>
        </w:rPr>
        <w:t>spojené</w:t>
      </w:r>
      <w:r>
        <w:rPr>
          <w:rFonts w:eastAsia="Calibri" w:cs="Times New Roman"/>
          <w:sz w:val="22"/>
          <w:szCs w:val="22"/>
        </w:rPr>
        <w:t xml:space="preserve"> </w:t>
      </w:r>
      <w:r w:rsidRPr="002E1B2F">
        <w:rPr>
          <w:rFonts w:cs="Times New Roman"/>
          <w:sz w:val="22"/>
          <w:szCs w:val="22"/>
        </w:rPr>
        <w:t>ak:</w:t>
      </w:r>
    </w:p>
    <w:p w14:paraId="0FFDFBDE" w14:textId="77777777" w:rsidR="00E063A9" w:rsidRPr="009E49D4" w:rsidRDefault="00E063A9" w:rsidP="00E063A9">
      <w:pPr>
        <w:numPr>
          <w:ilvl w:val="0"/>
          <w:numId w:val="17"/>
        </w:numPr>
        <w:ind w:left="1276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lastRenderedPageBreak/>
        <w:t>objednávateľ porušil vo vzťahu k</w:t>
      </w:r>
      <w:r>
        <w:rPr>
          <w:rFonts w:cs="Times New Roman"/>
          <w:sz w:val="22"/>
          <w:szCs w:val="22"/>
        </w:rPr>
        <w:t xml:space="preserve"> zhotoviteľovi </w:t>
      </w:r>
      <w:r w:rsidRPr="009E49D4">
        <w:rPr>
          <w:rFonts w:cs="Times New Roman"/>
          <w:sz w:val="22"/>
          <w:szCs w:val="22"/>
        </w:rPr>
        <w:t>povinnosť riadnej a včasnej súčinnosti</w:t>
      </w:r>
      <w:r>
        <w:rPr>
          <w:rFonts w:cs="Times New Roman"/>
          <w:sz w:val="22"/>
          <w:szCs w:val="22"/>
        </w:rPr>
        <w:t>,</w:t>
      </w:r>
    </w:p>
    <w:p w14:paraId="1DB43D75" w14:textId="77777777" w:rsidR="00E063A9" w:rsidRPr="009E49D4" w:rsidRDefault="00E063A9" w:rsidP="00E063A9">
      <w:pPr>
        <w:numPr>
          <w:ilvl w:val="0"/>
          <w:numId w:val="17"/>
        </w:numPr>
        <w:ind w:left="1276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 xml:space="preserve">objednávateľ napriek písomnému oznámeniu </w:t>
      </w:r>
      <w:r>
        <w:rPr>
          <w:rFonts w:cs="Times New Roman"/>
          <w:sz w:val="22"/>
          <w:szCs w:val="22"/>
        </w:rPr>
        <w:t xml:space="preserve">zhotoviteľa </w:t>
      </w:r>
      <w:r w:rsidRPr="009E49D4">
        <w:rPr>
          <w:rFonts w:cs="Times New Roman"/>
          <w:sz w:val="22"/>
          <w:szCs w:val="22"/>
        </w:rPr>
        <w:t xml:space="preserve">neprijal </w:t>
      </w:r>
      <w:r>
        <w:rPr>
          <w:rFonts w:cs="Times New Roman"/>
          <w:sz w:val="22"/>
          <w:szCs w:val="22"/>
        </w:rPr>
        <w:t xml:space="preserve">v tomto písomnom oznámení </w:t>
      </w:r>
      <w:r w:rsidRPr="009E49D4">
        <w:rPr>
          <w:rFonts w:cs="Times New Roman"/>
          <w:sz w:val="22"/>
          <w:szCs w:val="22"/>
        </w:rPr>
        <w:t xml:space="preserve">určené opatrenia na úseku </w:t>
      </w:r>
      <w:r>
        <w:rPr>
          <w:rFonts w:cs="Times New Roman"/>
          <w:sz w:val="22"/>
          <w:szCs w:val="22"/>
        </w:rPr>
        <w:t>kybernetickej bezpečnosti</w:t>
      </w:r>
      <w:r w:rsidRPr="009E49D4">
        <w:rPr>
          <w:rFonts w:cs="Times New Roman"/>
          <w:sz w:val="22"/>
          <w:szCs w:val="22"/>
        </w:rPr>
        <w:t xml:space="preserve">, resp. neodstránil </w:t>
      </w:r>
      <w:r>
        <w:rPr>
          <w:rFonts w:cs="Times New Roman"/>
          <w:sz w:val="22"/>
          <w:szCs w:val="22"/>
        </w:rPr>
        <w:t xml:space="preserve">v tomto písomnom oznámení pomenované </w:t>
      </w:r>
      <w:r w:rsidRPr="009E49D4">
        <w:rPr>
          <w:rFonts w:cs="Times New Roman"/>
          <w:sz w:val="22"/>
          <w:szCs w:val="22"/>
        </w:rPr>
        <w:t>nedostatky</w:t>
      </w:r>
      <w:r>
        <w:rPr>
          <w:rFonts w:cs="Times New Roman"/>
          <w:sz w:val="22"/>
          <w:szCs w:val="22"/>
        </w:rPr>
        <w:t xml:space="preserve">, alebo nesplnil </w:t>
      </w:r>
      <w:r w:rsidRPr="00DB5C6F">
        <w:rPr>
          <w:rFonts w:eastAsia="Calibri" w:cs="Times New Roman"/>
          <w:sz w:val="22"/>
          <w:szCs w:val="22"/>
        </w:rPr>
        <w:t>akúkoľvek povinnosť vyplývajúcu mu</w:t>
      </w:r>
      <w:r w:rsidRPr="004015B4">
        <w:rPr>
          <w:rFonts w:eastAsia="Calibri" w:cs="Times New Roman"/>
          <w:sz w:val="22"/>
          <w:szCs w:val="22"/>
        </w:rPr>
        <w:t xml:space="preserve"> </w:t>
      </w:r>
      <w:r w:rsidRPr="00DB5C6F">
        <w:rPr>
          <w:rFonts w:eastAsia="Calibri" w:cs="Times New Roman"/>
          <w:sz w:val="22"/>
          <w:szCs w:val="22"/>
        </w:rPr>
        <w:t>z</w:t>
      </w:r>
      <w:r>
        <w:rPr>
          <w:rFonts w:eastAsia="Calibri" w:cs="Times New Roman"/>
          <w:sz w:val="22"/>
          <w:szCs w:val="22"/>
        </w:rPr>
        <w:t> </w:t>
      </w:r>
      <w:r w:rsidRPr="00DB5C6F">
        <w:rPr>
          <w:rFonts w:eastAsia="Calibri" w:cs="Times New Roman"/>
          <w:sz w:val="22"/>
          <w:szCs w:val="22"/>
        </w:rPr>
        <w:t>predpisov</w:t>
      </w:r>
      <w:r>
        <w:rPr>
          <w:rFonts w:eastAsia="Calibri" w:cs="Times New Roman"/>
          <w:sz w:val="22"/>
          <w:szCs w:val="22"/>
        </w:rPr>
        <w:t xml:space="preserve"> </w:t>
      </w:r>
      <w:r w:rsidRPr="00DB5C6F">
        <w:rPr>
          <w:rFonts w:eastAsia="Calibri" w:cs="Times New Roman"/>
          <w:sz w:val="22"/>
          <w:szCs w:val="22"/>
        </w:rPr>
        <w:t>o kybernetickej bezpečnosti</w:t>
      </w:r>
      <w:r>
        <w:rPr>
          <w:rFonts w:eastAsia="Calibri" w:cs="Times New Roman"/>
          <w:sz w:val="22"/>
          <w:szCs w:val="22"/>
        </w:rPr>
        <w:t>,</w:t>
      </w:r>
    </w:p>
    <w:p w14:paraId="26A661C2" w14:textId="77777777" w:rsidR="00E063A9" w:rsidRPr="009E49D4" w:rsidRDefault="00E063A9" w:rsidP="00E063A9">
      <w:pPr>
        <w:numPr>
          <w:ilvl w:val="0"/>
          <w:numId w:val="17"/>
        </w:numPr>
        <w:ind w:left="1276"/>
        <w:jc w:val="both"/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t xml:space="preserve">objednávateľ </w:t>
      </w:r>
      <w:r w:rsidRPr="009E49D4">
        <w:rPr>
          <w:rFonts w:cs="Times New Roman"/>
          <w:sz w:val="22"/>
          <w:szCs w:val="22"/>
        </w:rPr>
        <w:t xml:space="preserve">nezaslal kontrolnému orgánu námietky, vyjadrenia či akékoľvek stanovisko, ktoré </w:t>
      </w:r>
      <w:r>
        <w:rPr>
          <w:rFonts w:cs="Times New Roman"/>
          <w:sz w:val="22"/>
          <w:szCs w:val="22"/>
        </w:rPr>
        <w:t xml:space="preserve">zhotoviteľ spracoval </w:t>
      </w:r>
      <w:r w:rsidRPr="009E49D4">
        <w:rPr>
          <w:rFonts w:cs="Times New Roman"/>
          <w:sz w:val="22"/>
          <w:szCs w:val="22"/>
        </w:rPr>
        <w:t>v mene objednávateľa s cieľom zrušiť rozhodnutie o pokute a/alebo s cieľom napadnúť oprávnenosť či výšku udelenej pokuty zo strany kontrolného orgánu.</w:t>
      </w:r>
    </w:p>
    <w:p w14:paraId="5801286A" w14:textId="77777777" w:rsidR="00E063A9" w:rsidRPr="009E49D4" w:rsidRDefault="00E063A9" w:rsidP="00E063A9">
      <w:pPr>
        <w:numPr>
          <w:ilvl w:val="0"/>
          <w:numId w:val="17"/>
        </w:numPr>
        <w:ind w:left="1276"/>
        <w:jc w:val="both"/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t>objednávateľ poruší niektorú z povinností uvedených v čl. V.</w:t>
      </w:r>
    </w:p>
    <w:p w14:paraId="3F785BA6" w14:textId="77777777" w:rsidR="00E063A9" w:rsidRDefault="00E063A9" w:rsidP="00E063A9">
      <w:pPr>
        <w:numPr>
          <w:ilvl w:val="0"/>
          <w:numId w:val="16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eastAsia="Calibri" w:cs="Times New Roman"/>
          <w:sz w:val="22"/>
          <w:szCs w:val="22"/>
        </w:rPr>
        <w:t xml:space="preserve">Ak pri </w:t>
      </w:r>
      <w:bookmarkStart w:id="0" w:name="_Hlk53313387"/>
      <w:r>
        <w:rPr>
          <w:rFonts w:eastAsia="Calibri" w:cs="Times New Roman"/>
          <w:sz w:val="22"/>
          <w:szCs w:val="22"/>
        </w:rPr>
        <w:t xml:space="preserve">realizácii povinností vyplývajúcich z </w:t>
      </w:r>
      <w:bookmarkEnd w:id="0"/>
      <w:r w:rsidRPr="009E49D4">
        <w:rPr>
          <w:rFonts w:eastAsia="Calibri" w:cs="Times New Roman"/>
          <w:sz w:val="22"/>
          <w:szCs w:val="22"/>
        </w:rPr>
        <w:t xml:space="preserve">predpisov o kybernetickej bezpečnosti v dôsledku nesplnenia si zákonných povinností objednávateľom, na ktoré bol </w:t>
      </w:r>
      <w:r>
        <w:rPr>
          <w:rFonts w:eastAsia="Calibri" w:cs="Times New Roman"/>
          <w:sz w:val="22"/>
          <w:szCs w:val="22"/>
        </w:rPr>
        <w:t xml:space="preserve">zhotoviteľom </w:t>
      </w:r>
      <w:r w:rsidRPr="009E49D4">
        <w:rPr>
          <w:rFonts w:eastAsia="Calibri" w:cs="Times New Roman"/>
          <w:sz w:val="22"/>
          <w:szCs w:val="22"/>
        </w:rPr>
        <w:t>písomne upozornený, vznikne zhotoviteľovi škoda, je objednávateľ povinný ju v celom rozsahu nahradiť.</w:t>
      </w:r>
    </w:p>
    <w:p w14:paraId="0760D3CA" w14:textId="77777777" w:rsidR="00E063A9" w:rsidRPr="009E49D4" w:rsidRDefault="00E063A9" w:rsidP="00E063A9">
      <w:pPr>
        <w:jc w:val="both"/>
        <w:rPr>
          <w:rFonts w:cs="Times New Roman"/>
        </w:rPr>
      </w:pPr>
    </w:p>
    <w:p w14:paraId="28A98FC0" w14:textId="77777777" w:rsidR="00E063A9" w:rsidRPr="009E49D4" w:rsidRDefault="00E063A9" w:rsidP="00E063A9">
      <w:pPr>
        <w:jc w:val="both"/>
        <w:rPr>
          <w:rFonts w:cs="Times New Roman"/>
        </w:rPr>
      </w:pPr>
    </w:p>
    <w:p w14:paraId="0BFC8867" w14:textId="77777777" w:rsidR="00E063A9" w:rsidRPr="009E49D4" w:rsidRDefault="00E063A9" w:rsidP="00E063A9">
      <w:pPr>
        <w:jc w:val="center"/>
        <w:rPr>
          <w:rFonts w:cs="Times New Roman"/>
          <w:b/>
        </w:rPr>
      </w:pPr>
      <w:r w:rsidRPr="009E49D4">
        <w:rPr>
          <w:rFonts w:cs="Times New Roman"/>
          <w:b/>
        </w:rPr>
        <w:t>Článok VIII.</w:t>
      </w:r>
    </w:p>
    <w:p w14:paraId="72098E1D" w14:textId="77777777" w:rsidR="00E063A9" w:rsidRPr="009E49D4" w:rsidRDefault="00E063A9" w:rsidP="00E063A9">
      <w:pPr>
        <w:jc w:val="center"/>
        <w:rPr>
          <w:rFonts w:cs="Times New Roman"/>
          <w:b/>
        </w:rPr>
      </w:pPr>
      <w:r w:rsidRPr="009E49D4">
        <w:rPr>
          <w:rFonts w:cs="Times New Roman"/>
          <w:b/>
        </w:rPr>
        <w:t>ODOVZDANIE A PREVZATIE DIELA</w:t>
      </w:r>
    </w:p>
    <w:p w14:paraId="739DDF4D" w14:textId="77777777" w:rsidR="00E063A9" w:rsidRPr="009E49D4" w:rsidRDefault="00E063A9" w:rsidP="00E063A9">
      <w:pPr>
        <w:rPr>
          <w:rFonts w:cs="Times New Roman"/>
          <w:b/>
        </w:rPr>
      </w:pPr>
    </w:p>
    <w:p w14:paraId="0A8C750D" w14:textId="77777777" w:rsidR="00E063A9" w:rsidRPr="009E49D4" w:rsidRDefault="00E063A9" w:rsidP="00E063A9">
      <w:pPr>
        <w:pStyle w:val="Odsekzoznamu1"/>
        <w:numPr>
          <w:ilvl w:val="0"/>
          <w:numId w:val="18"/>
        </w:numPr>
        <w:ind w:left="709"/>
        <w:jc w:val="both"/>
        <w:rPr>
          <w:rFonts w:cs="Times New Roman"/>
          <w:b/>
          <w:sz w:val="22"/>
          <w:szCs w:val="22"/>
        </w:rPr>
      </w:pPr>
      <w:r w:rsidRPr="009E49D4">
        <w:rPr>
          <w:rFonts w:cs="Times New Roman"/>
          <w:sz w:val="22"/>
          <w:szCs w:val="22"/>
        </w:rPr>
        <w:t>Zhotoviteľ vyzve objednávateľa na prevzatie vypracovanej bezpečnostnej stratégie a bezpečnostných opatrení, ktoré mu odovzdá v jednom vyhotovení v sídle objednávateľa.</w:t>
      </w:r>
    </w:p>
    <w:p w14:paraId="497332BD" w14:textId="77777777" w:rsidR="00E063A9" w:rsidRPr="009E49D4" w:rsidRDefault="00E063A9" w:rsidP="00E063A9">
      <w:pPr>
        <w:pStyle w:val="Odsekzoznamu1"/>
        <w:ind w:left="0"/>
        <w:jc w:val="both"/>
        <w:rPr>
          <w:rFonts w:cs="Times New Roman"/>
          <w:b/>
        </w:rPr>
      </w:pPr>
    </w:p>
    <w:p w14:paraId="636E4D48" w14:textId="77777777" w:rsidR="00E063A9" w:rsidRDefault="00E063A9" w:rsidP="00E063A9">
      <w:pPr>
        <w:pStyle w:val="Odsekzoznamu1"/>
        <w:jc w:val="both"/>
        <w:rPr>
          <w:rFonts w:cs="Times New Roman"/>
          <w:b/>
        </w:rPr>
      </w:pPr>
    </w:p>
    <w:p w14:paraId="1997AE15" w14:textId="77777777" w:rsidR="00E063A9" w:rsidRPr="009E49D4" w:rsidRDefault="00E063A9" w:rsidP="00E063A9">
      <w:pPr>
        <w:pStyle w:val="Odsekzoznamu1"/>
        <w:jc w:val="both"/>
        <w:rPr>
          <w:rFonts w:cs="Times New Roman"/>
          <w:b/>
        </w:rPr>
      </w:pPr>
    </w:p>
    <w:p w14:paraId="6AFE16D2" w14:textId="77777777" w:rsidR="00E063A9" w:rsidRPr="009E49D4" w:rsidRDefault="00E063A9" w:rsidP="00E063A9">
      <w:pPr>
        <w:jc w:val="center"/>
        <w:rPr>
          <w:rFonts w:cs="Times New Roman"/>
          <w:b/>
        </w:rPr>
      </w:pPr>
      <w:r w:rsidRPr="009E49D4">
        <w:rPr>
          <w:rFonts w:cs="Times New Roman"/>
          <w:b/>
        </w:rPr>
        <w:t>Článok IX.</w:t>
      </w:r>
    </w:p>
    <w:p w14:paraId="30BE6329" w14:textId="77777777" w:rsidR="00E063A9" w:rsidRPr="009E49D4" w:rsidRDefault="00E063A9" w:rsidP="00E063A9">
      <w:pPr>
        <w:jc w:val="center"/>
        <w:rPr>
          <w:rFonts w:cs="Times New Roman"/>
          <w:b/>
        </w:rPr>
      </w:pPr>
      <w:r w:rsidRPr="009E49D4">
        <w:rPr>
          <w:rFonts w:cs="Times New Roman"/>
          <w:b/>
        </w:rPr>
        <w:t>AUTORSKÉ PRÁVA</w:t>
      </w:r>
    </w:p>
    <w:p w14:paraId="12EEF2E4" w14:textId="77777777" w:rsidR="00E063A9" w:rsidRPr="009E49D4" w:rsidRDefault="00E063A9" w:rsidP="00E063A9">
      <w:pPr>
        <w:rPr>
          <w:rFonts w:cs="Times New Roman"/>
          <w:b/>
        </w:rPr>
      </w:pPr>
    </w:p>
    <w:p w14:paraId="73E8C3E1" w14:textId="77777777" w:rsidR="00E063A9" w:rsidRPr="00496421" w:rsidRDefault="00E063A9" w:rsidP="00E063A9">
      <w:pPr>
        <w:pStyle w:val="Odsekzoznamu"/>
        <w:numPr>
          <w:ilvl w:val="0"/>
          <w:numId w:val="19"/>
        </w:numPr>
        <w:ind w:left="709"/>
        <w:jc w:val="both"/>
        <w:rPr>
          <w:rFonts w:ascii="Times New Roman" w:hAnsi="Times New Roman"/>
        </w:rPr>
      </w:pPr>
      <w:r w:rsidRPr="00496421">
        <w:rPr>
          <w:rFonts w:ascii="Times New Roman" w:hAnsi="Times New Roman"/>
        </w:rPr>
        <w:t>Zmluvné strany potvrdzujú, že dielo, ktorého vytvorenie je predmetom zmluvy, a to bezpečnostná stratégia kybernetickej bezpečnosti a bezpečnostné opatrenia podľa predpisov o kybernetickej bezpečnosti, je predmetom ochrany podľa zákona č. 185/2015 Z. z. autorského zákona v znení neskorších predpisov.</w:t>
      </w:r>
    </w:p>
    <w:p w14:paraId="43AF91A3" w14:textId="77777777" w:rsidR="00E063A9" w:rsidRPr="009E49D4" w:rsidRDefault="00E063A9" w:rsidP="00E063A9">
      <w:pPr>
        <w:pStyle w:val="Odsekzoznamu"/>
        <w:numPr>
          <w:ilvl w:val="0"/>
          <w:numId w:val="19"/>
        </w:numPr>
        <w:ind w:left="709"/>
        <w:jc w:val="both"/>
        <w:rPr>
          <w:rFonts w:ascii="Times New Roman" w:hAnsi="Times New Roman"/>
        </w:rPr>
      </w:pPr>
      <w:r w:rsidRPr="009E49D4">
        <w:rPr>
          <w:rFonts w:ascii="Times New Roman" w:hAnsi="Times New Roman"/>
        </w:rPr>
        <w:t>Zhotoviteľ týmto poskytuje objednávateľovi časovo neobmedzenú licenciu na použitie predmetného autorského diela uvedeného v</w:t>
      </w:r>
      <w:r>
        <w:rPr>
          <w:rFonts w:ascii="Times New Roman" w:hAnsi="Times New Roman"/>
        </w:rPr>
        <w:t xml:space="preserve"> bode </w:t>
      </w:r>
      <w:r w:rsidRPr="009E49D4">
        <w:rPr>
          <w:rFonts w:ascii="Times New Roman" w:hAnsi="Times New Roman"/>
        </w:rPr>
        <w:t>1</w:t>
      </w:r>
      <w:r>
        <w:rPr>
          <w:rFonts w:ascii="Times New Roman" w:hAnsi="Times New Roman"/>
        </w:rPr>
        <w:t>. tohto článku</w:t>
      </w:r>
      <w:r w:rsidRPr="009E49D4">
        <w:rPr>
          <w:rFonts w:ascii="Times New Roman" w:hAnsi="Times New Roman"/>
        </w:rPr>
        <w:t xml:space="preserve">, v rozsahu potrebnom na plnenie povinnosti objednávateľa </w:t>
      </w:r>
      <w:r w:rsidRPr="003567CD">
        <w:rPr>
          <w:rFonts w:ascii="Times New Roman" w:hAnsi="Times New Roman"/>
        </w:rPr>
        <w:t>vyplývajúcich z</w:t>
      </w:r>
      <w:r>
        <w:rPr>
          <w:rFonts w:ascii="Times New Roman" w:hAnsi="Times New Roman"/>
        </w:rPr>
        <w:t> </w:t>
      </w:r>
      <w:r w:rsidRPr="003567CD">
        <w:rPr>
          <w:rFonts w:ascii="Times New Roman" w:hAnsi="Times New Roman"/>
        </w:rPr>
        <w:t>predpisov</w:t>
      </w:r>
      <w:r>
        <w:rPr>
          <w:rFonts w:ascii="Times New Roman" w:hAnsi="Times New Roman"/>
        </w:rPr>
        <w:t xml:space="preserve"> </w:t>
      </w:r>
      <w:r w:rsidRPr="003567CD">
        <w:rPr>
          <w:rFonts w:ascii="Times New Roman" w:hAnsi="Times New Roman"/>
        </w:rPr>
        <w:t>o</w:t>
      </w:r>
      <w:r>
        <w:rPr>
          <w:rFonts w:ascii="Times New Roman" w:hAnsi="Times New Roman"/>
        </w:rPr>
        <w:t> </w:t>
      </w:r>
      <w:r w:rsidRPr="003567CD">
        <w:rPr>
          <w:rFonts w:ascii="Times New Roman" w:hAnsi="Times New Roman"/>
        </w:rPr>
        <w:t>kybernetickej</w:t>
      </w:r>
      <w:r>
        <w:rPr>
          <w:rFonts w:ascii="Times New Roman" w:hAnsi="Times New Roman"/>
        </w:rPr>
        <w:t xml:space="preserve"> </w:t>
      </w:r>
      <w:r w:rsidRPr="003567CD">
        <w:rPr>
          <w:rFonts w:ascii="Times New Roman" w:hAnsi="Times New Roman"/>
        </w:rPr>
        <w:t>bezpečnosti</w:t>
      </w:r>
      <w:r w:rsidRPr="009E49D4">
        <w:rPr>
          <w:rFonts w:ascii="Times New Roman" w:hAnsi="Times New Roman"/>
        </w:rPr>
        <w:t>. Licencia sa objednávateľovi udeľuje bez možnosti udeliť sublicenciu.</w:t>
      </w:r>
    </w:p>
    <w:p w14:paraId="417300A4" w14:textId="77777777" w:rsidR="00E063A9" w:rsidRPr="009E49D4" w:rsidRDefault="00E063A9" w:rsidP="00E063A9">
      <w:pPr>
        <w:pStyle w:val="Odsekzoznamu"/>
        <w:numPr>
          <w:ilvl w:val="0"/>
          <w:numId w:val="19"/>
        </w:numPr>
        <w:ind w:left="709"/>
        <w:jc w:val="both"/>
        <w:rPr>
          <w:rFonts w:ascii="Times New Roman" w:hAnsi="Times New Roman"/>
        </w:rPr>
      </w:pPr>
      <w:r w:rsidRPr="009E49D4">
        <w:rPr>
          <w:rFonts w:ascii="Times New Roman" w:hAnsi="Times New Roman"/>
        </w:rPr>
        <w:t>Objednávateľ sa zaväzuje, že nepoužije dielo uvedené v </w:t>
      </w:r>
      <w:r>
        <w:rPr>
          <w:rFonts w:ascii="Times New Roman" w:hAnsi="Times New Roman"/>
        </w:rPr>
        <w:t>bode</w:t>
      </w:r>
      <w:r w:rsidRPr="009E49D4">
        <w:rPr>
          <w:rFonts w:ascii="Times New Roman" w:hAnsi="Times New Roman"/>
        </w:rPr>
        <w:t xml:space="preserve"> 1</w:t>
      </w:r>
      <w:r>
        <w:rPr>
          <w:rFonts w:ascii="Times New Roman" w:hAnsi="Times New Roman"/>
        </w:rPr>
        <w:t>. tohto článku</w:t>
      </w:r>
      <w:r w:rsidRPr="009E49D4">
        <w:rPr>
          <w:rFonts w:ascii="Times New Roman" w:hAnsi="Times New Roman"/>
        </w:rPr>
        <w:t>, ani jeho časť, v rozpore s udelenou licenciou a to najmä, že nebude:</w:t>
      </w:r>
    </w:p>
    <w:p w14:paraId="73EC7907" w14:textId="77777777" w:rsidR="00E063A9" w:rsidRPr="009E49D4" w:rsidRDefault="00E063A9" w:rsidP="00E063A9">
      <w:pPr>
        <w:pStyle w:val="Odsekzoznamu"/>
        <w:numPr>
          <w:ilvl w:val="0"/>
          <w:numId w:val="20"/>
        </w:numPr>
        <w:ind w:left="1276"/>
        <w:jc w:val="both"/>
        <w:rPr>
          <w:rFonts w:ascii="Times New Roman" w:hAnsi="Times New Roman"/>
        </w:rPr>
      </w:pPr>
      <w:r w:rsidRPr="009E49D4">
        <w:rPr>
          <w:rFonts w:ascii="Times New Roman" w:hAnsi="Times New Roman"/>
        </w:rPr>
        <w:t>dielo a jeho kópie žiadnym spôsobom rozširovať,</w:t>
      </w:r>
    </w:p>
    <w:p w14:paraId="51EBFF7F" w14:textId="77777777" w:rsidR="00E063A9" w:rsidRPr="009E49D4" w:rsidRDefault="00E063A9" w:rsidP="00E063A9">
      <w:pPr>
        <w:pStyle w:val="Odsekzoznamu"/>
        <w:numPr>
          <w:ilvl w:val="0"/>
          <w:numId w:val="20"/>
        </w:numPr>
        <w:ind w:left="1276"/>
        <w:jc w:val="both"/>
        <w:rPr>
          <w:rFonts w:ascii="Times New Roman" w:hAnsi="Times New Roman"/>
        </w:rPr>
      </w:pPr>
      <w:r w:rsidRPr="009E49D4">
        <w:rPr>
          <w:rFonts w:ascii="Times New Roman" w:hAnsi="Times New Roman"/>
        </w:rPr>
        <w:t>vyhotovovať kópie diela alebo jej časti s výnimkou kópii na úradné účely pre archív objednávateľa,</w:t>
      </w:r>
    </w:p>
    <w:p w14:paraId="65B59203" w14:textId="77777777" w:rsidR="00E063A9" w:rsidRPr="009E49D4" w:rsidRDefault="00E063A9" w:rsidP="00E063A9">
      <w:pPr>
        <w:pStyle w:val="Odsekzoznamu"/>
        <w:numPr>
          <w:ilvl w:val="0"/>
          <w:numId w:val="20"/>
        </w:numPr>
        <w:ind w:left="1276"/>
        <w:jc w:val="both"/>
        <w:rPr>
          <w:rFonts w:ascii="Times New Roman" w:hAnsi="Times New Roman"/>
        </w:rPr>
      </w:pPr>
      <w:r w:rsidRPr="009E49D4">
        <w:rPr>
          <w:rFonts w:ascii="Times New Roman" w:hAnsi="Times New Roman"/>
        </w:rPr>
        <w:t>spracovávať, prekladať, meniť dielo ani jeho časť (okrem zmeny diela v prípade zmeny príslušných právnych predpisov, vzťahujúcich sa na dielo a zmeny podmienok u</w:t>
      </w:r>
      <w:r>
        <w:rPr>
          <w:rFonts w:ascii="Times New Roman" w:hAnsi="Times New Roman"/>
        </w:rPr>
        <w:t> </w:t>
      </w:r>
      <w:r w:rsidRPr="009E49D4">
        <w:rPr>
          <w:rFonts w:ascii="Times New Roman" w:hAnsi="Times New Roman"/>
        </w:rPr>
        <w:t>Objednávateľa)</w:t>
      </w:r>
    </w:p>
    <w:p w14:paraId="01AF65FE" w14:textId="77777777" w:rsidR="00E063A9" w:rsidRPr="009E49D4" w:rsidRDefault="00E063A9" w:rsidP="00E063A9">
      <w:pPr>
        <w:pStyle w:val="Odsekzoznamu"/>
        <w:jc w:val="both"/>
        <w:rPr>
          <w:rFonts w:ascii="Times New Roman" w:hAnsi="Times New Roman"/>
        </w:rPr>
      </w:pPr>
    </w:p>
    <w:p w14:paraId="40E88023" w14:textId="77777777" w:rsidR="00E063A9" w:rsidRPr="009E49D4" w:rsidRDefault="00E063A9" w:rsidP="00E063A9">
      <w:pPr>
        <w:pStyle w:val="Odsekzoznamu"/>
        <w:jc w:val="both"/>
        <w:rPr>
          <w:rFonts w:ascii="Times New Roman" w:hAnsi="Times New Roman"/>
        </w:rPr>
      </w:pPr>
    </w:p>
    <w:p w14:paraId="3288A7C5" w14:textId="77777777" w:rsidR="00E063A9" w:rsidRPr="009E49D4" w:rsidRDefault="00E063A9" w:rsidP="00E063A9">
      <w:pPr>
        <w:jc w:val="center"/>
        <w:rPr>
          <w:rFonts w:cs="Times New Roman"/>
          <w:b/>
        </w:rPr>
      </w:pPr>
      <w:r w:rsidRPr="009E49D4">
        <w:rPr>
          <w:rFonts w:cs="Times New Roman"/>
          <w:b/>
        </w:rPr>
        <w:t>Článok X.</w:t>
      </w:r>
    </w:p>
    <w:p w14:paraId="3F98EE02" w14:textId="77777777" w:rsidR="00E063A9" w:rsidRPr="009E49D4" w:rsidRDefault="00E063A9" w:rsidP="00E063A9">
      <w:pPr>
        <w:jc w:val="center"/>
        <w:rPr>
          <w:rFonts w:cs="Times New Roman"/>
          <w:b/>
        </w:rPr>
      </w:pPr>
      <w:r w:rsidRPr="009E49D4">
        <w:rPr>
          <w:rFonts w:cs="Times New Roman"/>
          <w:b/>
        </w:rPr>
        <w:t>ZÁVEREČNÉ USTANOVENIA</w:t>
      </w:r>
    </w:p>
    <w:p w14:paraId="68EF9A77" w14:textId="77777777" w:rsidR="00E063A9" w:rsidRPr="009E49D4" w:rsidRDefault="00E063A9" w:rsidP="00E063A9">
      <w:pPr>
        <w:rPr>
          <w:rFonts w:cs="Times New Roman"/>
          <w:b/>
        </w:rPr>
      </w:pPr>
    </w:p>
    <w:p w14:paraId="4B05BBF8" w14:textId="77777777" w:rsidR="00E063A9" w:rsidRPr="009E49D4" w:rsidRDefault="00E063A9" w:rsidP="00E063A9">
      <w:pPr>
        <w:pStyle w:val="Odsekzoznamu1"/>
        <w:numPr>
          <w:ilvl w:val="0"/>
          <w:numId w:val="21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>Táto zmluva nadobúda platnosť dňom jej podpisu obidvoma zmluvnými stranami a účinnosť dňom nasledujúcim po dni jej zverejnenia (§ 47a ods. 1 Obč. zák.).</w:t>
      </w:r>
    </w:p>
    <w:p w14:paraId="3608F2C9" w14:textId="77777777" w:rsidR="00E063A9" w:rsidRDefault="00E063A9" w:rsidP="00E063A9">
      <w:pPr>
        <w:pStyle w:val="Odsekzoznamu1"/>
        <w:numPr>
          <w:ilvl w:val="0"/>
          <w:numId w:val="21"/>
        </w:numPr>
        <w:ind w:left="709"/>
        <w:jc w:val="both"/>
        <w:rPr>
          <w:rFonts w:cs="Times New Roman"/>
          <w:sz w:val="22"/>
          <w:szCs w:val="22"/>
        </w:rPr>
      </w:pPr>
      <w:r w:rsidRPr="009E49D4">
        <w:rPr>
          <w:rFonts w:cs="Times New Roman"/>
          <w:sz w:val="22"/>
          <w:szCs w:val="22"/>
        </w:rPr>
        <w:t>Meniť alebo dopĺňať túto zmluvu je možné len na základe písomných, vzájomne odsúhlasených</w:t>
      </w:r>
      <w:r>
        <w:rPr>
          <w:rFonts w:cs="Times New Roman"/>
          <w:sz w:val="22"/>
          <w:szCs w:val="22"/>
        </w:rPr>
        <w:t xml:space="preserve"> dodatkov k zmluve.</w:t>
      </w:r>
    </w:p>
    <w:p w14:paraId="1056CCC2" w14:textId="77777777" w:rsidR="00E063A9" w:rsidRDefault="00E063A9" w:rsidP="00E063A9">
      <w:pPr>
        <w:pStyle w:val="Odsekzoznamu1"/>
        <w:numPr>
          <w:ilvl w:val="0"/>
          <w:numId w:val="21"/>
        </w:numPr>
        <w:ind w:left="709"/>
        <w:jc w:val="both"/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t>Všetky ostatné právne vzťahy neupravené touto zmluvou sa spravujú príslušnými ustanoveniami Obchodného zákonníka a ostatnými všeobecne záväznými právnymi predpismi.</w:t>
      </w:r>
    </w:p>
    <w:p w14:paraId="6CF9E9BE" w14:textId="77777777" w:rsidR="00E063A9" w:rsidRDefault="00E063A9" w:rsidP="00E063A9">
      <w:pPr>
        <w:pStyle w:val="Odsekzoznamu1"/>
        <w:numPr>
          <w:ilvl w:val="0"/>
          <w:numId w:val="21"/>
        </w:numPr>
        <w:ind w:left="709"/>
        <w:jc w:val="both"/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t xml:space="preserve">Táto zmluva je vyhotovená v dvoch vyhotoveniach, z ktorých každá zmluvná strana obdrží </w:t>
      </w:r>
      <w:r>
        <w:rPr>
          <w:rFonts w:cs="Times New Roman"/>
          <w:sz w:val="22"/>
          <w:szCs w:val="22"/>
        </w:rPr>
        <w:lastRenderedPageBreak/>
        <w:t>jedno vyhotovenie.</w:t>
      </w:r>
    </w:p>
    <w:p w14:paraId="4A8911DD" w14:textId="77777777" w:rsidR="00E063A9" w:rsidRDefault="00E063A9" w:rsidP="00E063A9">
      <w:pPr>
        <w:pStyle w:val="Odsekzoznamu1"/>
        <w:numPr>
          <w:ilvl w:val="0"/>
          <w:numId w:val="21"/>
        </w:numPr>
        <w:ind w:left="709"/>
        <w:jc w:val="both"/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t>Zmluvné strany si zmluvu prečítali, jej obsahu porozumeli a na znak súhlasu s jej obsahom ju vlastnoručne podpísali.</w:t>
      </w:r>
    </w:p>
    <w:p w14:paraId="077F1E3C" w14:textId="77777777" w:rsidR="00E063A9" w:rsidRPr="00965E9D" w:rsidRDefault="00E063A9" w:rsidP="00E063A9">
      <w:pPr>
        <w:pStyle w:val="Odsekzoznamu1"/>
        <w:ind w:left="1065"/>
        <w:jc w:val="both"/>
        <w:rPr>
          <w:rFonts w:cs="Times New Roman"/>
          <w:sz w:val="22"/>
          <w:szCs w:val="22"/>
        </w:rPr>
      </w:pPr>
    </w:p>
    <w:p w14:paraId="32B79A32" w14:textId="77777777" w:rsidR="00E063A9" w:rsidRDefault="00E063A9" w:rsidP="00E063A9">
      <w:pPr>
        <w:jc w:val="both"/>
        <w:rPr>
          <w:rFonts w:cs="Times New Roman"/>
          <w:sz w:val="22"/>
          <w:szCs w:val="22"/>
        </w:rPr>
      </w:pPr>
    </w:p>
    <w:p w14:paraId="48A3450F" w14:textId="77777777" w:rsidR="00E063A9" w:rsidRDefault="00E063A9" w:rsidP="00E063A9">
      <w:pPr>
        <w:jc w:val="both"/>
        <w:rPr>
          <w:rFonts w:cs="Times New Roman"/>
          <w:sz w:val="22"/>
          <w:szCs w:val="22"/>
        </w:rPr>
      </w:pPr>
    </w:p>
    <w:p w14:paraId="3A9D2292" w14:textId="66B1447A" w:rsidR="00E063A9" w:rsidRDefault="00E063A9" w:rsidP="00E063A9">
      <w:pPr>
        <w:jc w:val="both"/>
        <w:rPr>
          <w:rFonts w:cs="Times New Roman"/>
          <w:sz w:val="22"/>
          <w:szCs w:val="22"/>
        </w:rPr>
      </w:pPr>
    </w:p>
    <w:p w14:paraId="394417E0" w14:textId="2984A85D" w:rsidR="00E063A9" w:rsidRDefault="00A33EE0" w:rsidP="00E063A9">
      <w:pPr>
        <w:ind w:left="705"/>
        <w:jc w:val="both"/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t>Sobrance</w:t>
      </w:r>
      <w:r w:rsidR="00E063A9">
        <w:rPr>
          <w:rFonts w:cs="Times New Roman"/>
          <w:sz w:val="22"/>
          <w:szCs w:val="22"/>
        </w:rPr>
        <w:t xml:space="preserve">, dňa....................................        </w:t>
      </w:r>
      <w:r w:rsidR="00C575EF">
        <w:rPr>
          <w:rFonts w:cs="Times New Roman"/>
          <w:sz w:val="22"/>
          <w:szCs w:val="22"/>
        </w:rPr>
        <w:t xml:space="preserve"> </w:t>
      </w:r>
      <w:r w:rsidR="00F2736C">
        <w:rPr>
          <w:rFonts w:cs="Times New Roman"/>
          <w:sz w:val="22"/>
          <w:szCs w:val="22"/>
        </w:rPr>
        <w:t xml:space="preserve">    </w:t>
      </w:r>
      <w:r w:rsidR="002A6340">
        <w:rPr>
          <w:rFonts w:cs="Times New Roman"/>
          <w:sz w:val="22"/>
          <w:szCs w:val="22"/>
        </w:rPr>
        <w:t xml:space="preserve">          </w:t>
      </w:r>
      <w:r w:rsidR="00F2736C">
        <w:rPr>
          <w:rFonts w:cs="Times New Roman"/>
          <w:sz w:val="22"/>
          <w:szCs w:val="22"/>
        </w:rPr>
        <w:t xml:space="preserve">       </w:t>
      </w:r>
      <w:r w:rsidR="00E063A9">
        <w:rPr>
          <w:rFonts w:cs="Times New Roman"/>
          <w:sz w:val="22"/>
          <w:szCs w:val="22"/>
        </w:rPr>
        <w:t xml:space="preserve"> </w:t>
      </w:r>
      <w:r w:rsidR="0002736E">
        <w:rPr>
          <w:rFonts w:cs="Times New Roman"/>
          <w:sz w:val="22"/>
          <w:szCs w:val="22"/>
        </w:rPr>
        <w:t xml:space="preserve"> </w:t>
      </w:r>
      <w:r w:rsidR="00297827">
        <w:rPr>
          <w:rFonts w:cs="Times New Roman"/>
          <w:sz w:val="22"/>
          <w:szCs w:val="22"/>
        </w:rPr>
        <w:t xml:space="preserve">   </w:t>
      </w:r>
      <w:r w:rsidR="002A6340">
        <w:rPr>
          <w:rFonts w:cs="Times New Roman"/>
          <w:sz w:val="22"/>
          <w:szCs w:val="22"/>
        </w:rPr>
        <w:t>Ratvaj</w:t>
      </w:r>
      <w:r w:rsidR="00E063A9">
        <w:rPr>
          <w:rFonts w:cs="Times New Roman"/>
          <w:sz w:val="22"/>
          <w:szCs w:val="22"/>
        </w:rPr>
        <w:t>, dňa ...................................</w:t>
      </w:r>
    </w:p>
    <w:p w14:paraId="0454C83E" w14:textId="77777777" w:rsidR="00E063A9" w:rsidRDefault="00E063A9" w:rsidP="00E063A9">
      <w:pPr>
        <w:jc w:val="both"/>
        <w:rPr>
          <w:rFonts w:cs="Times New Roman"/>
          <w:sz w:val="22"/>
          <w:szCs w:val="22"/>
        </w:rPr>
      </w:pPr>
    </w:p>
    <w:p w14:paraId="43929A29" w14:textId="77777777" w:rsidR="00E063A9" w:rsidRDefault="00E063A9" w:rsidP="00E063A9">
      <w:pPr>
        <w:ind w:left="705"/>
        <w:jc w:val="both"/>
        <w:rPr>
          <w:rFonts w:cs="Times New Roman"/>
          <w:sz w:val="22"/>
          <w:szCs w:val="22"/>
        </w:rPr>
      </w:pPr>
    </w:p>
    <w:p w14:paraId="6A30F41A" w14:textId="77777777" w:rsidR="00E063A9" w:rsidRDefault="00E063A9" w:rsidP="00E063A9">
      <w:pPr>
        <w:ind w:left="705"/>
        <w:jc w:val="both"/>
        <w:rPr>
          <w:rFonts w:cs="Times New Roman"/>
          <w:sz w:val="22"/>
          <w:szCs w:val="22"/>
        </w:rPr>
      </w:pPr>
    </w:p>
    <w:p w14:paraId="73118825" w14:textId="77777777" w:rsidR="00E063A9" w:rsidRDefault="00E063A9" w:rsidP="00E063A9">
      <w:pPr>
        <w:ind w:left="705"/>
        <w:jc w:val="both"/>
        <w:rPr>
          <w:rFonts w:cs="Times New Roman"/>
          <w:sz w:val="22"/>
          <w:szCs w:val="22"/>
        </w:rPr>
      </w:pPr>
    </w:p>
    <w:p w14:paraId="02A0F991" w14:textId="77777777" w:rsidR="00E063A9" w:rsidRDefault="00E063A9" w:rsidP="00E063A9">
      <w:pPr>
        <w:ind w:left="705"/>
        <w:jc w:val="both"/>
        <w:rPr>
          <w:rFonts w:cs="Times New Roman"/>
          <w:sz w:val="22"/>
          <w:szCs w:val="22"/>
        </w:rPr>
      </w:pPr>
    </w:p>
    <w:p w14:paraId="7492E88B" w14:textId="77777777" w:rsidR="00E063A9" w:rsidRDefault="00E063A9" w:rsidP="00E063A9">
      <w:pPr>
        <w:ind w:left="705"/>
        <w:jc w:val="both"/>
        <w:rPr>
          <w:rFonts w:cs="Times New Roman"/>
          <w:sz w:val="22"/>
          <w:szCs w:val="22"/>
        </w:rPr>
      </w:pPr>
    </w:p>
    <w:p w14:paraId="42F01788" w14:textId="77777777" w:rsidR="00E063A9" w:rsidRDefault="00E063A9" w:rsidP="00E063A9">
      <w:pPr>
        <w:ind w:left="705"/>
        <w:jc w:val="both"/>
        <w:rPr>
          <w:rFonts w:cs="Times New Roman"/>
          <w:sz w:val="22"/>
          <w:szCs w:val="22"/>
        </w:rPr>
      </w:pPr>
    </w:p>
    <w:p w14:paraId="0FC390B4" w14:textId="77777777" w:rsidR="00E063A9" w:rsidRDefault="00E063A9" w:rsidP="00E063A9">
      <w:pPr>
        <w:ind w:left="705"/>
        <w:jc w:val="both"/>
        <w:rPr>
          <w:rFonts w:cs="Times New Roman"/>
          <w:sz w:val="22"/>
          <w:szCs w:val="22"/>
        </w:rPr>
      </w:pPr>
    </w:p>
    <w:p w14:paraId="5C930A21" w14:textId="77777777" w:rsidR="00E063A9" w:rsidRDefault="00E063A9" w:rsidP="00E063A9">
      <w:pPr>
        <w:ind w:left="705"/>
        <w:jc w:val="both"/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t>----------------------------------------</w:t>
      </w:r>
      <w:r>
        <w:rPr>
          <w:rFonts w:cs="Times New Roman"/>
          <w:sz w:val="22"/>
          <w:szCs w:val="22"/>
        </w:rPr>
        <w:tab/>
      </w:r>
      <w:r>
        <w:rPr>
          <w:rFonts w:cs="Times New Roman"/>
          <w:sz w:val="22"/>
          <w:szCs w:val="22"/>
        </w:rPr>
        <w:tab/>
      </w:r>
      <w:r>
        <w:rPr>
          <w:rFonts w:cs="Times New Roman"/>
          <w:sz w:val="22"/>
          <w:szCs w:val="22"/>
        </w:rPr>
        <w:tab/>
      </w:r>
      <w:r>
        <w:rPr>
          <w:rFonts w:cs="Times New Roman"/>
          <w:sz w:val="22"/>
          <w:szCs w:val="22"/>
        </w:rPr>
        <w:tab/>
        <w:t>------------------------------------</w:t>
      </w:r>
    </w:p>
    <w:p w14:paraId="0FF86B6F" w14:textId="77777777" w:rsidR="00E063A9" w:rsidRPr="002B0DBE" w:rsidRDefault="00E063A9" w:rsidP="00E063A9">
      <w:pPr>
        <w:ind w:left="1413"/>
        <w:jc w:val="both"/>
        <w:rPr>
          <w:rFonts w:cs="Times New Roman"/>
          <w:sz w:val="22"/>
          <w:szCs w:val="22"/>
        </w:rPr>
      </w:pPr>
      <w:r>
        <w:rPr>
          <w:rFonts w:cs="Times New Roman"/>
          <w:sz w:val="22"/>
          <w:szCs w:val="22"/>
        </w:rPr>
        <w:t xml:space="preserve">Zhotoviteľ                                                                                      Objednávateľ  </w:t>
      </w:r>
    </w:p>
    <w:p w14:paraId="483E33D3" w14:textId="77777777" w:rsidR="00E063A9" w:rsidRPr="0077795F" w:rsidRDefault="00E063A9" w:rsidP="00E063A9">
      <w:pPr>
        <w:jc w:val="center"/>
        <w:rPr>
          <w:rFonts w:cs="Times New Roman"/>
          <w:sz w:val="32"/>
          <w:szCs w:val="32"/>
        </w:rPr>
      </w:pPr>
    </w:p>
    <w:p w14:paraId="1EEE5B08" w14:textId="77777777" w:rsidR="00583A3C" w:rsidRDefault="00583A3C" w:rsidP="00E063A9">
      <w:pPr>
        <w:jc w:val="center"/>
      </w:pPr>
    </w:p>
    <w:sectPr w:rsidR="00583A3C" w:rsidSect="00771324">
      <w:headerReference w:type="default" r:id="rId7"/>
      <w:footerReference w:type="default" r:id="rId8"/>
      <w:pgSz w:w="11906" w:h="16838"/>
      <w:pgMar w:top="1417" w:right="1417" w:bottom="1417" w:left="141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F97FBD" w14:textId="77777777" w:rsidR="00FB2108" w:rsidRDefault="00FB2108">
      <w:r>
        <w:separator/>
      </w:r>
    </w:p>
  </w:endnote>
  <w:endnote w:type="continuationSeparator" w:id="0">
    <w:p w14:paraId="596D9F66" w14:textId="77777777" w:rsidR="00FB2108" w:rsidRDefault="00FB21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9B351D" w14:textId="63F0D843" w:rsidR="00D95EDA" w:rsidRDefault="008E6BE0">
    <w:pPr>
      <w:pStyle w:val="Pta"/>
    </w:pPr>
    <w:r>
      <w:rPr>
        <w:noProof/>
        <w:color w:val="000000"/>
      </w:rPr>
      <w:drawing>
        <wp:anchor distT="0" distB="0" distL="114300" distR="114300" simplePos="0" relativeHeight="251664384" behindDoc="1" locked="0" layoutInCell="1" allowOverlap="1" wp14:anchorId="29A56DDD" wp14:editId="69847A2D">
          <wp:simplePos x="0" y="0"/>
          <wp:positionH relativeFrom="column">
            <wp:posOffset>1346479</wp:posOffset>
          </wp:positionH>
          <wp:positionV relativeFrom="paragraph">
            <wp:posOffset>-462224</wp:posOffset>
          </wp:positionV>
          <wp:extent cx="5313694" cy="694669"/>
          <wp:effectExtent l="0" t="0" r="0" b="4445"/>
          <wp:wrapNone/>
          <wp:docPr id="1698867503" name="Obrázo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98867503" name="Obrázok 169886750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13694" cy="69466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55176E6" w14:textId="77777777" w:rsidR="00D95EDA" w:rsidRPr="00D95EDA" w:rsidRDefault="00000000" w:rsidP="00D95EDA">
    <w:pPr>
      <w:pStyle w:val="Pta"/>
      <w:tabs>
        <w:tab w:val="clear" w:pos="4536"/>
        <w:tab w:val="clear" w:pos="9072"/>
        <w:tab w:val="left" w:pos="3108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710884" w14:textId="77777777" w:rsidR="00FB2108" w:rsidRDefault="00FB2108">
      <w:r>
        <w:separator/>
      </w:r>
    </w:p>
  </w:footnote>
  <w:footnote w:type="continuationSeparator" w:id="0">
    <w:p w14:paraId="29143117" w14:textId="77777777" w:rsidR="00FB2108" w:rsidRDefault="00FB210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936F31" w14:textId="236579D9" w:rsidR="00771324" w:rsidRPr="008F6C7F" w:rsidRDefault="008E6BE0" w:rsidP="008F6C7F">
    <w:pPr>
      <w:pStyle w:val="Hlavika"/>
    </w:pPr>
    <w:r>
      <w:rPr>
        <w:noProof/>
        <w:color w:val="000000"/>
      </w:rPr>
      <w:drawing>
        <wp:anchor distT="0" distB="0" distL="114300" distR="114300" simplePos="0" relativeHeight="251662336" behindDoc="1" locked="0" layoutInCell="1" allowOverlap="1" wp14:anchorId="07003E8C" wp14:editId="55BD93FF">
          <wp:simplePos x="0" y="0"/>
          <wp:positionH relativeFrom="column">
            <wp:posOffset>-904352</wp:posOffset>
          </wp:positionH>
          <wp:positionV relativeFrom="paragraph">
            <wp:posOffset>0</wp:posOffset>
          </wp:positionV>
          <wp:extent cx="7659330" cy="612949"/>
          <wp:effectExtent l="0" t="0" r="0" b="0"/>
          <wp:wrapNone/>
          <wp:docPr id="1806513431" name="Obrázo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06513431" name="Obrázok 180651343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59330" cy="6129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C8DC33D8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eastAsia="Calibri" w:cs="Times New Roman"/>
        <w:color w:val="auto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480" w:hanging="180"/>
      </w:pPr>
    </w:lvl>
  </w:abstractNum>
  <w:abstractNum w:abstractNumId="1" w15:restartNumberingAfterBreak="0">
    <w:nsid w:val="00000002"/>
    <w:multiLevelType w:val="multilevel"/>
    <w:tmpl w:val="5A2A8BC2"/>
    <w:name w:val="WW8Num2"/>
    <w:lvl w:ilvl="0">
      <w:start w:val="1"/>
      <w:numFmt w:val="decimal"/>
      <w:lvlText w:val="%1."/>
      <w:lvlJc w:val="left"/>
      <w:pPr>
        <w:tabs>
          <w:tab w:val="num" w:pos="66"/>
        </w:tabs>
        <w:ind w:left="786" w:hanging="360"/>
      </w:pPr>
      <w:rPr>
        <w:rFonts w:cs="Times New Roman"/>
        <w:b w:val="0"/>
        <w:bCs/>
        <w:color w:val="auto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480" w:hanging="180"/>
      </w:pPr>
    </w:lvl>
  </w:abstractNum>
  <w:abstractNum w:abstractNumId="2" w15:restartNumberingAfterBreak="0">
    <w:nsid w:val="00000004"/>
    <w:multiLevelType w:val="multilevel"/>
    <w:tmpl w:val="3F983D82"/>
    <w:name w:val="WW8Num4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  <w:rPr>
        <w:rFonts w:ascii="Times New Roman" w:hAnsi="Times New Roman" w:cs="Times New Roman"/>
        <w:color w:val="auto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/>
      </w:r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520" w:hanging="180"/>
      </w:pPr>
      <w:rPr>
        <w:rFonts w:ascii="Wingdings" w:hAnsi="Wingdings" w:cs="Wingdings"/>
      </w:r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3240" w:hanging="360"/>
      </w:pPr>
      <w:rPr>
        <w:rFonts w:ascii="Symbol" w:hAnsi="Symbol" w:cs="Symbol"/>
      </w:r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960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68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40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6120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840" w:hanging="180"/>
      </w:pPr>
    </w:lvl>
  </w:abstractNum>
  <w:abstractNum w:abstractNumId="3" w15:restartNumberingAfterBreak="0">
    <w:nsid w:val="00000005"/>
    <w:multiLevelType w:val="multilevel"/>
    <w:tmpl w:val="A058D3B0"/>
    <w:name w:val="WW8Num5"/>
    <w:lvl w:ilvl="0">
      <w:start w:val="1"/>
      <w:numFmt w:val="decimal"/>
      <w:lvlText w:val="%1."/>
      <w:lvlJc w:val="left"/>
      <w:pPr>
        <w:tabs>
          <w:tab w:val="num" w:pos="0"/>
        </w:tabs>
        <w:ind w:left="1065" w:hanging="360"/>
      </w:pPr>
      <w:rPr>
        <w:rFonts w:eastAsia="Calibri" w:cs="Times New Roman"/>
        <w:b w:val="0"/>
        <w:color w:val="auto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5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505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3225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945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665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385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6105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825" w:hanging="180"/>
      </w:pPr>
    </w:lvl>
  </w:abstractNum>
  <w:abstractNum w:abstractNumId="4" w15:restartNumberingAfterBreak="0">
    <w:nsid w:val="00000006"/>
    <w:multiLevelType w:val="multilevel"/>
    <w:tmpl w:val="7B9ECA5A"/>
    <w:name w:val="WW8Num6"/>
    <w:lvl w:ilvl="0">
      <w:start w:val="1"/>
      <w:numFmt w:val="lowerLetter"/>
      <w:lvlText w:val="%1)"/>
      <w:lvlJc w:val="left"/>
      <w:pPr>
        <w:tabs>
          <w:tab w:val="num" w:pos="0"/>
        </w:tabs>
        <w:ind w:left="1425" w:hanging="360"/>
      </w:pPr>
      <w:rPr>
        <w:rFonts w:cs="Times New Roman"/>
        <w:color w:val="auto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5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865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3585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4305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5025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745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6465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7185" w:hanging="180"/>
      </w:pPr>
    </w:lvl>
  </w:abstractNum>
  <w:abstractNum w:abstractNumId="5" w15:restartNumberingAfterBreak="0">
    <w:nsid w:val="00000007"/>
    <w:multiLevelType w:val="multilevel"/>
    <w:tmpl w:val="61BE3D2C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1065" w:hanging="360"/>
      </w:pPr>
      <w:rPr>
        <w:rFonts w:eastAsia="Calibri" w:cs="Times New Roman"/>
        <w:color w:val="auto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5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505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3225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945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665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385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6105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825" w:hanging="180"/>
      </w:pPr>
    </w:lvl>
  </w:abstractNum>
  <w:abstractNum w:abstractNumId="6" w15:restartNumberingAfterBreak="0">
    <w:nsid w:val="00000008"/>
    <w:multiLevelType w:val="multilevel"/>
    <w:tmpl w:val="45B22342"/>
    <w:name w:val="WW8Num8"/>
    <w:lvl w:ilvl="0">
      <w:start w:val="1"/>
      <w:numFmt w:val="decimal"/>
      <w:lvlText w:val="%1."/>
      <w:lvlJc w:val="left"/>
      <w:pPr>
        <w:tabs>
          <w:tab w:val="num" w:pos="0"/>
        </w:tabs>
        <w:ind w:left="1146" w:hanging="360"/>
      </w:pPr>
      <w:rPr>
        <w:rFonts w:cs="Times New Roman"/>
        <w:color w:val="auto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66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586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3306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4026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746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466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6186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906" w:hanging="180"/>
      </w:pPr>
    </w:lvl>
  </w:abstractNum>
  <w:abstractNum w:abstractNumId="7" w15:restartNumberingAfterBreak="0">
    <w:nsid w:val="00000009"/>
    <w:multiLevelType w:val="multilevel"/>
    <w:tmpl w:val="00000009"/>
    <w:name w:val="WW8Num9"/>
    <w:lvl w:ilvl="0">
      <w:start w:val="1"/>
      <w:numFmt w:val="decimal"/>
      <w:lvlText w:val="%1."/>
      <w:lvlJc w:val="left"/>
      <w:pPr>
        <w:tabs>
          <w:tab w:val="num" w:pos="0"/>
        </w:tabs>
        <w:ind w:left="1146" w:hanging="360"/>
      </w:pPr>
      <w:rPr>
        <w:rFonts w:eastAsia="Calibri"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66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586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3306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4026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746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466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6186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906" w:hanging="180"/>
      </w:pPr>
    </w:lvl>
  </w:abstractNum>
  <w:abstractNum w:abstractNumId="8" w15:restartNumberingAfterBreak="0">
    <w:nsid w:val="0000000A"/>
    <w:multiLevelType w:val="multilevel"/>
    <w:tmpl w:val="1B1EC642"/>
    <w:name w:val="WW8Num10"/>
    <w:lvl w:ilvl="0">
      <w:start w:val="1"/>
      <w:numFmt w:val="decimal"/>
      <w:lvlText w:val="%1."/>
      <w:lvlJc w:val="left"/>
      <w:pPr>
        <w:tabs>
          <w:tab w:val="num" w:pos="146"/>
        </w:tabs>
        <w:ind w:left="1211" w:hanging="360"/>
      </w:pPr>
      <w:rPr>
        <w:b w:val="0"/>
        <w:bCs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146"/>
        </w:tabs>
        <w:ind w:left="1931" w:hanging="360"/>
      </w:pPr>
    </w:lvl>
    <w:lvl w:ilvl="2">
      <w:start w:val="1"/>
      <w:numFmt w:val="lowerRoman"/>
      <w:lvlText w:val="%2.%3."/>
      <w:lvlJc w:val="right"/>
      <w:pPr>
        <w:tabs>
          <w:tab w:val="num" w:pos="146"/>
        </w:tabs>
        <w:ind w:left="2651" w:hanging="180"/>
      </w:pPr>
    </w:lvl>
    <w:lvl w:ilvl="3">
      <w:start w:val="1"/>
      <w:numFmt w:val="decimal"/>
      <w:lvlText w:val="%2.%3.%4."/>
      <w:lvlJc w:val="left"/>
      <w:pPr>
        <w:tabs>
          <w:tab w:val="num" w:pos="146"/>
        </w:tabs>
        <w:ind w:left="3371" w:hanging="360"/>
      </w:pPr>
    </w:lvl>
    <w:lvl w:ilvl="4">
      <w:start w:val="1"/>
      <w:numFmt w:val="lowerLetter"/>
      <w:lvlText w:val="%2.%3.%4.%5."/>
      <w:lvlJc w:val="left"/>
      <w:pPr>
        <w:tabs>
          <w:tab w:val="num" w:pos="146"/>
        </w:tabs>
        <w:ind w:left="4091" w:hanging="360"/>
      </w:pPr>
    </w:lvl>
    <w:lvl w:ilvl="5">
      <w:start w:val="1"/>
      <w:numFmt w:val="lowerRoman"/>
      <w:lvlText w:val="%2.%3.%4.%5.%6."/>
      <w:lvlJc w:val="right"/>
      <w:pPr>
        <w:tabs>
          <w:tab w:val="num" w:pos="146"/>
        </w:tabs>
        <w:ind w:left="4811" w:hanging="180"/>
      </w:pPr>
    </w:lvl>
    <w:lvl w:ilvl="6">
      <w:start w:val="1"/>
      <w:numFmt w:val="decimal"/>
      <w:lvlText w:val="%2.%3.%4.%5.%6.%7."/>
      <w:lvlJc w:val="left"/>
      <w:pPr>
        <w:tabs>
          <w:tab w:val="num" w:pos="146"/>
        </w:tabs>
        <w:ind w:left="5531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146"/>
        </w:tabs>
        <w:ind w:left="6251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146"/>
        </w:tabs>
        <w:ind w:left="6971" w:hanging="180"/>
      </w:pPr>
    </w:lvl>
  </w:abstractNum>
  <w:abstractNum w:abstractNumId="9" w15:restartNumberingAfterBreak="0">
    <w:nsid w:val="0000000B"/>
    <w:multiLevelType w:val="multilevel"/>
    <w:tmpl w:val="0000000B"/>
    <w:name w:val="WW8Num11"/>
    <w:lvl w:ilvl="0">
      <w:start w:val="1"/>
      <w:numFmt w:val="decimal"/>
      <w:lvlText w:val="%1."/>
      <w:lvlJc w:val="left"/>
      <w:pPr>
        <w:tabs>
          <w:tab w:val="num" w:pos="0"/>
        </w:tabs>
        <w:ind w:left="1065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785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505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3225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945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665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385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6105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825" w:hanging="180"/>
      </w:pPr>
    </w:lvl>
  </w:abstractNum>
  <w:abstractNum w:abstractNumId="10" w15:restartNumberingAfterBreak="0">
    <w:nsid w:val="06C864BB"/>
    <w:multiLevelType w:val="hybridMultilevel"/>
    <w:tmpl w:val="48E4A220"/>
    <w:lvl w:ilvl="0" w:tplc="769E1050">
      <w:start w:val="1"/>
      <w:numFmt w:val="decimal"/>
      <w:lvlText w:val="5.1.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B685831"/>
    <w:multiLevelType w:val="multilevel"/>
    <w:tmpl w:val="2E3E711E"/>
    <w:lvl w:ilvl="0">
      <w:start w:val="1"/>
      <w:numFmt w:val="decimal"/>
      <w:pStyle w:val="Nadpis3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10DA2036"/>
    <w:multiLevelType w:val="multilevel"/>
    <w:tmpl w:val="03B44E3C"/>
    <w:lvl w:ilvl="0">
      <w:start w:val="1"/>
      <w:numFmt w:val="lowerLetter"/>
      <w:lvlText w:val="%1)"/>
      <w:lvlJc w:val="left"/>
      <w:pPr>
        <w:tabs>
          <w:tab w:val="num" w:pos="0"/>
        </w:tabs>
        <w:ind w:left="1080" w:hanging="360"/>
      </w:p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/>
      </w:rPr>
    </w:lvl>
  </w:abstractNum>
  <w:abstractNum w:abstractNumId="13" w15:restartNumberingAfterBreak="0">
    <w:nsid w:val="16E91886"/>
    <w:multiLevelType w:val="hybridMultilevel"/>
    <w:tmpl w:val="EA9278B8"/>
    <w:lvl w:ilvl="0" w:tplc="528C1B4A">
      <w:start w:val="1"/>
      <w:numFmt w:val="decimal"/>
      <w:lvlText w:val="6.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7F71163"/>
    <w:multiLevelType w:val="multilevel"/>
    <w:tmpl w:val="6C30F724"/>
    <w:lvl w:ilvl="0">
      <w:start w:val="1"/>
      <w:numFmt w:val="lowerLetter"/>
      <w:lvlText w:val="%1)"/>
      <w:lvlJc w:val="left"/>
      <w:pPr>
        <w:tabs>
          <w:tab w:val="num" w:pos="0"/>
        </w:tabs>
        <w:ind w:left="1080" w:hanging="360"/>
      </w:p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/>
      </w:rPr>
    </w:lvl>
  </w:abstractNum>
  <w:abstractNum w:abstractNumId="15" w15:restartNumberingAfterBreak="0">
    <w:nsid w:val="1AA27B27"/>
    <w:multiLevelType w:val="hybridMultilevel"/>
    <w:tmpl w:val="B10A499A"/>
    <w:lvl w:ilvl="0" w:tplc="BEDCA89A">
      <w:start w:val="1"/>
      <w:numFmt w:val="lowerLetter"/>
      <w:lvlText w:val="%1)"/>
      <w:lvlJc w:val="left"/>
      <w:pPr>
        <w:ind w:left="1425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2145" w:hanging="360"/>
      </w:pPr>
    </w:lvl>
    <w:lvl w:ilvl="2" w:tplc="041B001B" w:tentative="1">
      <w:start w:val="1"/>
      <w:numFmt w:val="lowerRoman"/>
      <w:lvlText w:val="%3."/>
      <w:lvlJc w:val="right"/>
      <w:pPr>
        <w:ind w:left="2865" w:hanging="180"/>
      </w:pPr>
    </w:lvl>
    <w:lvl w:ilvl="3" w:tplc="041B000F" w:tentative="1">
      <w:start w:val="1"/>
      <w:numFmt w:val="decimal"/>
      <w:lvlText w:val="%4."/>
      <w:lvlJc w:val="left"/>
      <w:pPr>
        <w:ind w:left="3585" w:hanging="360"/>
      </w:pPr>
    </w:lvl>
    <w:lvl w:ilvl="4" w:tplc="041B0019" w:tentative="1">
      <w:start w:val="1"/>
      <w:numFmt w:val="lowerLetter"/>
      <w:lvlText w:val="%5."/>
      <w:lvlJc w:val="left"/>
      <w:pPr>
        <w:ind w:left="4305" w:hanging="360"/>
      </w:pPr>
    </w:lvl>
    <w:lvl w:ilvl="5" w:tplc="041B001B" w:tentative="1">
      <w:start w:val="1"/>
      <w:numFmt w:val="lowerRoman"/>
      <w:lvlText w:val="%6."/>
      <w:lvlJc w:val="right"/>
      <w:pPr>
        <w:ind w:left="5025" w:hanging="180"/>
      </w:pPr>
    </w:lvl>
    <w:lvl w:ilvl="6" w:tplc="041B000F" w:tentative="1">
      <w:start w:val="1"/>
      <w:numFmt w:val="decimal"/>
      <w:lvlText w:val="%7."/>
      <w:lvlJc w:val="left"/>
      <w:pPr>
        <w:ind w:left="5745" w:hanging="360"/>
      </w:pPr>
    </w:lvl>
    <w:lvl w:ilvl="7" w:tplc="041B0019" w:tentative="1">
      <w:start w:val="1"/>
      <w:numFmt w:val="lowerLetter"/>
      <w:lvlText w:val="%8."/>
      <w:lvlJc w:val="left"/>
      <w:pPr>
        <w:ind w:left="6465" w:hanging="360"/>
      </w:pPr>
    </w:lvl>
    <w:lvl w:ilvl="8" w:tplc="041B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6" w15:restartNumberingAfterBreak="0">
    <w:nsid w:val="24D670E5"/>
    <w:multiLevelType w:val="hybridMultilevel"/>
    <w:tmpl w:val="692892FC"/>
    <w:lvl w:ilvl="0" w:tplc="E988C31A">
      <w:start w:val="1"/>
      <w:numFmt w:val="lowerLetter"/>
      <w:lvlText w:val="%1)"/>
      <w:lvlJc w:val="left"/>
      <w:pPr>
        <w:ind w:left="1425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2145" w:hanging="360"/>
      </w:pPr>
    </w:lvl>
    <w:lvl w:ilvl="2" w:tplc="041B001B" w:tentative="1">
      <w:start w:val="1"/>
      <w:numFmt w:val="lowerRoman"/>
      <w:lvlText w:val="%3."/>
      <w:lvlJc w:val="right"/>
      <w:pPr>
        <w:ind w:left="2865" w:hanging="180"/>
      </w:pPr>
    </w:lvl>
    <w:lvl w:ilvl="3" w:tplc="041B000F" w:tentative="1">
      <w:start w:val="1"/>
      <w:numFmt w:val="decimal"/>
      <w:lvlText w:val="%4."/>
      <w:lvlJc w:val="left"/>
      <w:pPr>
        <w:ind w:left="3585" w:hanging="360"/>
      </w:pPr>
    </w:lvl>
    <w:lvl w:ilvl="4" w:tplc="041B0019" w:tentative="1">
      <w:start w:val="1"/>
      <w:numFmt w:val="lowerLetter"/>
      <w:lvlText w:val="%5."/>
      <w:lvlJc w:val="left"/>
      <w:pPr>
        <w:ind w:left="4305" w:hanging="360"/>
      </w:pPr>
    </w:lvl>
    <w:lvl w:ilvl="5" w:tplc="041B001B" w:tentative="1">
      <w:start w:val="1"/>
      <w:numFmt w:val="lowerRoman"/>
      <w:lvlText w:val="%6."/>
      <w:lvlJc w:val="right"/>
      <w:pPr>
        <w:ind w:left="5025" w:hanging="180"/>
      </w:pPr>
    </w:lvl>
    <w:lvl w:ilvl="6" w:tplc="041B000F" w:tentative="1">
      <w:start w:val="1"/>
      <w:numFmt w:val="decimal"/>
      <w:lvlText w:val="%7."/>
      <w:lvlJc w:val="left"/>
      <w:pPr>
        <w:ind w:left="5745" w:hanging="360"/>
      </w:pPr>
    </w:lvl>
    <w:lvl w:ilvl="7" w:tplc="041B0019" w:tentative="1">
      <w:start w:val="1"/>
      <w:numFmt w:val="lowerLetter"/>
      <w:lvlText w:val="%8."/>
      <w:lvlJc w:val="left"/>
      <w:pPr>
        <w:ind w:left="6465" w:hanging="360"/>
      </w:pPr>
    </w:lvl>
    <w:lvl w:ilvl="8" w:tplc="041B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7" w15:restartNumberingAfterBreak="0">
    <w:nsid w:val="28F630D2"/>
    <w:multiLevelType w:val="hybridMultilevel"/>
    <w:tmpl w:val="C90EBB2C"/>
    <w:lvl w:ilvl="0" w:tplc="9F864F62">
      <w:start w:val="1"/>
      <w:numFmt w:val="decimal"/>
      <w:lvlText w:val="%1."/>
      <w:lvlJc w:val="left"/>
      <w:pPr>
        <w:ind w:left="1065" w:hanging="360"/>
      </w:pPr>
    </w:lvl>
    <w:lvl w:ilvl="1" w:tplc="041B0019">
      <w:start w:val="1"/>
      <w:numFmt w:val="lowerLetter"/>
      <w:lvlText w:val="%2."/>
      <w:lvlJc w:val="left"/>
      <w:pPr>
        <w:ind w:left="1785" w:hanging="360"/>
      </w:pPr>
    </w:lvl>
    <w:lvl w:ilvl="2" w:tplc="041B001B">
      <w:start w:val="1"/>
      <w:numFmt w:val="lowerRoman"/>
      <w:lvlText w:val="%3."/>
      <w:lvlJc w:val="right"/>
      <w:pPr>
        <w:ind w:left="2505" w:hanging="180"/>
      </w:pPr>
    </w:lvl>
    <w:lvl w:ilvl="3" w:tplc="041B000F">
      <w:start w:val="1"/>
      <w:numFmt w:val="decimal"/>
      <w:lvlText w:val="%4."/>
      <w:lvlJc w:val="left"/>
      <w:pPr>
        <w:ind w:left="3225" w:hanging="360"/>
      </w:pPr>
    </w:lvl>
    <w:lvl w:ilvl="4" w:tplc="041B0019">
      <w:start w:val="1"/>
      <w:numFmt w:val="lowerLetter"/>
      <w:lvlText w:val="%5."/>
      <w:lvlJc w:val="left"/>
      <w:pPr>
        <w:ind w:left="3945" w:hanging="360"/>
      </w:pPr>
    </w:lvl>
    <w:lvl w:ilvl="5" w:tplc="041B001B">
      <w:start w:val="1"/>
      <w:numFmt w:val="lowerRoman"/>
      <w:lvlText w:val="%6."/>
      <w:lvlJc w:val="right"/>
      <w:pPr>
        <w:ind w:left="4665" w:hanging="180"/>
      </w:pPr>
    </w:lvl>
    <w:lvl w:ilvl="6" w:tplc="041B000F">
      <w:start w:val="1"/>
      <w:numFmt w:val="decimal"/>
      <w:lvlText w:val="%7."/>
      <w:lvlJc w:val="left"/>
      <w:pPr>
        <w:ind w:left="5385" w:hanging="360"/>
      </w:pPr>
    </w:lvl>
    <w:lvl w:ilvl="7" w:tplc="041B0019">
      <w:start w:val="1"/>
      <w:numFmt w:val="lowerLetter"/>
      <w:lvlText w:val="%8."/>
      <w:lvlJc w:val="left"/>
      <w:pPr>
        <w:ind w:left="6105" w:hanging="360"/>
      </w:pPr>
    </w:lvl>
    <w:lvl w:ilvl="8" w:tplc="041B001B">
      <w:start w:val="1"/>
      <w:numFmt w:val="lowerRoman"/>
      <w:lvlText w:val="%9."/>
      <w:lvlJc w:val="right"/>
      <w:pPr>
        <w:ind w:left="6825" w:hanging="180"/>
      </w:pPr>
    </w:lvl>
  </w:abstractNum>
  <w:abstractNum w:abstractNumId="18" w15:restartNumberingAfterBreak="0">
    <w:nsid w:val="2C2C52F8"/>
    <w:multiLevelType w:val="hybridMultilevel"/>
    <w:tmpl w:val="90C44D62"/>
    <w:lvl w:ilvl="0" w:tplc="D520EA68">
      <w:start w:val="1"/>
      <w:numFmt w:val="lowerLetter"/>
      <w:lvlText w:val="%1)"/>
      <w:lvlJc w:val="left"/>
      <w:pPr>
        <w:ind w:left="1500" w:hanging="360"/>
      </w:pPr>
    </w:lvl>
    <w:lvl w:ilvl="1" w:tplc="041B0019">
      <w:start w:val="1"/>
      <w:numFmt w:val="lowerLetter"/>
      <w:lvlText w:val="%2."/>
      <w:lvlJc w:val="left"/>
      <w:pPr>
        <w:ind w:left="2220" w:hanging="360"/>
      </w:pPr>
    </w:lvl>
    <w:lvl w:ilvl="2" w:tplc="041B001B">
      <w:start w:val="1"/>
      <w:numFmt w:val="lowerRoman"/>
      <w:lvlText w:val="%3."/>
      <w:lvlJc w:val="right"/>
      <w:pPr>
        <w:ind w:left="2940" w:hanging="180"/>
      </w:pPr>
    </w:lvl>
    <w:lvl w:ilvl="3" w:tplc="041B000F">
      <w:start w:val="1"/>
      <w:numFmt w:val="decimal"/>
      <w:lvlText w:val="%4."/>
      <w:lvlJc w:val="left"/>
      <w:pPr>
        <w:ind w:left="3660" w:hanging="360"/>
      </w:pPr>
    </w:lvl>
    <w:lvl w:ilvl="4" w:tplc="041B0019">
      <w:start w:val="1"/>
      <w:numFmt w:val="lowerLetter"/>
      <w:lvlText w:val="%5."/>
      <w:lvlJc w:val="left"/>
      <w:pPr>
        <w:ind w:left="4380" w:hanging="360"/>
      </w:pPr>
    </w:lvl>
    <w:lvl w:ilvl="5" w:tplc="041B001B">
      <w:start w:val="1"/>
      <w:numFmt w:val="lowerRoman"/>
      <w:lvlText w:val="%6."/>
      <w:lvlJc w:val="right"/>
      <w:pPr>
        <w:ind w:left="5100" w:hanging="180"/>
      </w:pPr>
    </w:lvl>
    <w:lvl w:ilvl="6" w:tplc="041B000F">
      <w:start w:val="1"/>
      <w:numFmt w:val="decimal"/>
      <w:lvlText w:val="%7."/>
      <w:lvlJc w:val="left"/>
      <w:pPr>
        <w:ind w:left="5820" w:hanging="360"/>
      </w:pPr>
    </w:lvl>
    <w:lvl w:ilvl="7" w:tplc="041B0019">
      <w:start w:val="1"/>
      <w:numFmt w:val="lowerLetter"/>
      <w:lvlText w:val="%8."/>
      <w:lvlJc w:val="left"/>
      <w:pPr>
        <w:ind w:left="6540" w:hanging="360"/>
      </w:pPr>
    </w:lvl>
    <w:lvl w:ilvl="8" w:tplc="041B001B">
      <w:start w:val="1"/>
      <w:numFmt w:val="lowerRoman"/>
      <w:lvlText w:val="%9."/>
      <w:lvlJc w:val="right"/>
      <w:pPr>
        <w:ind w:left="7260" w:hanging="180"/>
      </w:pPr>
    </w:lvl>
  </w:abstractNum>
  <w:abstractNum w:abstractNumId="19" w15:restartNumberingAfterBreak="0">
    <w:nsid w:val="2CA73956"/>
    <w:multiLevelType w:val="hybridMultilevel"/>
    <w:tmpl w:val="089A768C"/>
    <w:lvl w:ilvl="0" w:tplc="1DDA90B8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567772B"/>
    <w:multiLevelType w:val="hybridMultilevel"/>
    <w:tmpl w:val="3814A24E"/>
    <w:lvl w:ilvl="0" w:tplc="90B85D30">
      <w:start w:val="2"/>
      <w:numFmt w:val="bullet"/>
      <w:lvlText w:val="-"/>
      <w:lvlJc w:val="left"/>
      <w:pPr>
        <w:ind w:left="1785" w:hanging="360"/>
      </w:pPr>
      <w:rPr>
        <w:rFonts w:ascii="Times New Roman" w:eastAsia="Times New Roman" w:hAnsi="Times New Roman" w:cs="Times New Roman" w:hint="default"/>
      </w:rPr>
    </w:lvl>
    <w:lvl w:ilvl="1" w:tplc="041B0003">
      <w:start w:val="1"/>
      <w:numFmt w:val="bullet"/>
      <w:lvlText w:val="o"/>
      <w:lvlJc w:val="left"/>
      <w:pPr>
        <w:ind w:left="2505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3225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3945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4665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5385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6105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6825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7545" w:hanging="360"/>
      </w:pPr>
      <w:rPr>
        <w:rFonts w:ascii="Wingdings" w:hAnsi="Wingdings" w:hint="default"/>
      </w:rPr>
    </w:lvl>
  </w:abstractNum>
  <w:abstractNum w:abstractNumId="21" w15:restartNumberingAfterBreak="0">
    <w:nsid w:val="629532EA"/>
    <w:multiLevelType w:val="hybridMultilevel"/>
    <w:tmpl w:val="8F005AB8"/>
    <w:lvl w:ilvl="0" w:tplc="EC0C137A">
      <w:start w:val="1"/>
      <w:numFmt w:val="lowerLetter"/>
      <w:lvlText w:val="%1)"/>
      <w:lvlJc w:val="left"/>
      <w:pPr>
        <w:ind w:left="1506" w:hanging="360"/>
      </w:pPr>
    </w:lvl>
    <w:lvl w:ilvl="1" w:tplc="041B0019">
      <w:start w:val="1"/>
      <w:numFmt w:val="lowerLetter"/>
      <w:lvlText w:val="%2."/>
      <w:lvlJc w:val="left"/>
      <w:pPr>
        <w:ind w:left="2226" w:hanging="360"/>
      </w:pPr>
    </w:lvl>
    <w:lvl w:ilvl="2" w:tplc="041B001B">
      <w:start w:val="1"/>
      <w:numFmt w:val="lowerRoman"/>
      <w:lvlText w:val="%3."/>
      <w:lvlJc w:val="right"/>
      <w:pPr>
        <w:ind w:left="2946" w:hanging="180"/>
      </w:pPr>
    </w:lvl>
    <w:lvl w:ilvl="3" w:tplc="041B000F">
      <w:start w:val="1"/>
      <w:numFmt w:val="decimal"/>
      <w:lvlText w:val="%4."/>
      <w:lvlJc w:val="left"/>
      <w:pPr>
        <w:ind w:left="3666" w:hanging="360"/>
      </w:pPr>
    </w:lvl>
    <w:lvl w:ilvl="4" w:tplc="041B0019">
      <w:start w:val="1"/>
      <w:numFmt w:val="lowerLetter"/>
      <w:lvlText w:val="%5."/>
      <w:lvlJc w:val="left"/>
      <w:pPr>
        <w:ind w:left="4386" w:hanging="360"/>
      </w:pPr>
    </w:lvl>
    <w:lvl w:ilvl="5" w:tplc="041B001B">
      <w:start w:val="1"/>
      <w:numFmt w:val="lowerRoman"/>
      <w:lvlText w:val="%6."/>
      <w:lvlJc w:val="right"/>
      <w:pPr>
        <w:ind w:left="5106" w:hanging="180"/>
      </w:pPr>
    </w:lvl>
    <w:lvl w:ilvl="6" w:tplc="041B000F">
      <w:start w:val="1"/>
      <w:numFmt w:val="decimal"/>
      <w:lvlText w:val="%7."/>
      <w:lvlJc w:val="left"/>
      <w:pPr>
        <w:ind w:left="5826" w:hanging="360"/>
      </w:pPr>
    </w:lvl>
    <w:lvl w:ilvl="7" w:tplc="041B0019">
      <w:start w:val="1"/>
      <w:numFmt w:val="lowerLetter"/>
      <w:lvlText w:val="%8."/>
      <w:lvlJc w:val="left"/>
      <w:pPr>
        <w:ind w:left="6546" w:hanging="360"/>
      </w:pPr>
    </w:lvl>
    <w:lvl w:ilvl="8" w:tplc="041B001B">
      <w:start w:val="1"/>
      <w:numFmt w:val="lowerRoman"/>
      <w:lvlText w:val="%9."/>
      <w:lvlJc w:val="right"/>
      <w:pPr>
        <w:ind w:left="7266" w:hanging="180"/>
      </w:pPr>
    </w:lvl>
  </w:abstractNum>
  <w:abstractNum w:abstractNumId="22" w15:restartNumberingAfterBreak="0">
    <w:nsid w:val="64974B36"/>
    <w:multiLevelType w:val="hybridMultilevel"/>
    <w:tmpl w:val="5198C3A2"/>
    <w:lvl w:ilvl="0" w:tplc="D520EA68">
      <w:start w:val="1"/>
      <w:numFmt w:val="lowerLetter"/>
      <w:lvlText w:val="%1)"/>
      <w:lvlJc w:val="left"/>
      <w:pPr>
        <w:ind w:left="1425" w:hanging="360"/>
      </w:pPr>
    </w:lvl>
    <w:lvl w:ilvl="1" w:tplc="041B0019">
      <w:start w:val="1"/>
      <w:numFmt w:val="lowerLetter"/>
      <w:lvlText w:val="%2."/>
      <w:lvlJc w:val="left"/>
      <w:pPr>
        <w:ind w:left="2145" w:hanging="360"/>
      </w:pPr>
    </w:lvl>
    <w:lvl w:ilvl="2" w:tplc="041B001B">
      <w:start w:val="1"/>
      <w:numFmt w:val="lowerRoman"/>
      <w:lvlText w:val="%3."/>
      <w:lvlJc w:val="right"/>
      <w:pPr>
        <w:ind w:left="2865" w:hanging="180"/>
      </w:pPr>
    </w:lvl>
    <w:lvl w:ilvl="3" w:tplc="041B000F">
      <w:start w:val="1"/>
      <w:numFmt w:val="decimal"/>
      <w:lvlText w:val="%4."/>
      <w:lvlJc w:val="left"/>
      <w:pPr>
        <w:ind w:left="3585" w:hanging="360"/>
      </w:pPr>
    </w:lvl>
    <w:lvl w:ilvl="4" w:tplc="041B0019">
      <w:start w:val="1"/>
      <w:numFmt w:val="lowerLetter"/>
      <w:lvlText w:val="%5."/>
      <w:lvlJc w:val="left"/>
      <w:pPr>
        <w:ind w:left="4305" w:hanging="360"/>
      </w:pPr>
    </w:lvl>
    <w:lvl w:ilvl="5" w:tplc="041B001B">
      <w:start w:val="1"/>
      <w:numFmt w:val="lowerRoman"/>
      <w:lvlText w:val="%6."/>
      <w:lvlJc w:val="right"/>
      <w:pPr>
        <w:ind w:left="5025" w:hanging="180"/>
      </w:pPr>
    </w:lvl>
    <w:lvl w:ilvl="6" w:tplc="041B000F">
      <w:start w:val="1"/>
      <w:numFmt w:val="decimal"/>
      <w:lvlText w:val="%7."/>
      <w:lvlJc w:val="left"/>
      <w:pPr>
        <w:ind w:left="5745" w:hanging="360"/>
      </w:pPr>
    </w:lvl>
    <w:lvl w:ilvl="7" w:tplc="041B0019">
      <w:start w:val="1"/>
      <w:numFmt w:val="lowerLetter"/>
      <w:lvlText w:val="%8."/>
      <w:lvlJc w:val="left"/>
      <w:pPr>
        <w:ind w:left="6465" w:hanging="360"/>
      </w:pPr>
    </w:lvl>
    <w:lvl w:ilvl="8" w:tplc="041B001B">
      <w:start w:val="1"/>
      <w:numFmt w:val="lowerRoman"/>
      <w:lvlText w:val="%9."/>
      <w:lvlJc w:val="right"/>
      <w:pPr>
        <w:ind w:left="7185" w:hanging="180"/>
      </w:pPr>
    </w:lvl>
  </w:abstractNum>
  <w:abstractNum w:abstractNumId="23" w15:restartNumberingAfterBreak="0">
    <w:nsid w:val="65E72026"/>
    <w:multiLevelType w:val="hybridMultilevel"/>
    <w:tmpl w:val="2934FAAA"/>
    <w:lvl w:ilvl="0" w:tplc="04050017">
      <w:start w:val="1"/>
      <w:numFmt w:val="lowerLetter"/>
      <w:lvlText w:val="%1)"/>
      <w:lvlJc w:val="left"/>
      <w:pPr>
        <w:ind w:left="1996" w:hanging="360"/>
      </w:pPr>
    </w:lvl>
    <w:lvl w:ilvl="1" w:tplc="041B0019">
      <w:start w:val="1"/>
      <w:numFmt w:val="lowerLetter"/>
      <w:lvlText w:val="%2."/>
      <w:lvlJc w:val="left"/>
      <w:pPr>
        <w:ind w:left="2716" w:hanging="360"/>
      </w:pPr>
    </w:lvl>
    <w:lvl w:ilvl="2" w:tplc="041B001B">
      <w:start w:val="1"/>
      <w:numFmt w:val="lowerRoman"/>
      <w:lvlText w:val="%3."/>
      <w:lvlJc w:val="right"/>
      <w:pPr>
        <w:ind w:left="3436" w:hanging="180"/>
      </w:pPr>
    </w:lvl>
    <w:lvl w:ilvl="3" w:tplc="041B000F">
      <w:start w:val="1"/>
      <w:numFmt w:val="decimal"/>
      <w:lvlText w:val="%4."/>
      <w:lvlJc w:val="left"/>
      <w:pPr>
        <w:ind w:left="4156" w:hanging="360"/>
      </w:pPr>
    </w:lvl>
    <w:lvl w:ilvl="4" w:tplc="041B0019">
      <w:start w:val="1"/>
      <w:numFmt w:val="lowerLetter"/>
      <w:lvlText w:val="%5."/>
      <w:lvlJc w:val="left"/>
      <w:pPr>
        <w:ind w:left="4876" w:hanging="360"/>
      </w:pPr>
    </w:lvl>
    <w:lvl w:ilvl="5" w:tplc="041B001B">
      <w:start w:val="1"/>
      <w:numFmt w:val="lowerRoman"/>
      <w:lvlText w:val="%6."/>
      <w:lvlJc w:val="right"/>
      <w:pPr>
        <w:ind w:left="5596" w:hanging="180"/>
      </w:pPr>
    </w:lvl>
    <w:lvl w:ilvl="6" w:tplc="041B000F">
      <w:start w:val="1"/>
      <w:numFmt w:val="decimal"/>
      <w:lvlText w:val="%7."/>
      <w:lvlJc w:val="left"/>
      <w:pPr>
        <w:ind w:left="6316" w:hanging="360"/>
      </w:pPr>
    </w:lvl>
    <w:lvl w:ilvl="7" w:tplc="041B0019">
      <w:start w:val="1"/>
      <w:numFmt w:val="lowerLetter"/>
      <w:lvlText w:val="%8."/>
      <w:lvlJc w:val="left"/>
      <w:pPr>
        <w:ind w:left="7036" w:hanging="360"/>
      </w:pPr>
    </w:lvl>
    <w:lvl w:ilvl="8" w:tplc="041B001B">
      <w:start w:val="1"/>
      <w:numFmt w:val="lowerRoman"/>
      <w:lvlText w:val="%9."/>
      <w:lvlJc w:val="right"/>
      <w:pPr>
        <w:ind w:left="7756" w:hanging="180"/>
      </w:pPr>
    </w:lvl>
  </w:abstractNum>
  <w:abstractNum w:abstractNumId="24" w15:restartNumberingAfterBreak="0">
    <w:nsid w:val="70C221A2"/>
    <w:multiLevelType w:val="hybridMultilevel"/>
    <w:tmpl w:val="5EC625C0"/>
    <w:lvl w:ilvl="0" w:tplc="3DFC7A82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4175435">
    <w:abstractNumId w:val="19"/>
  </w:num>
  <w:num w:numId="2" w16cid:durableId="1070469593">
    <w:abstractNumId w:val="19"/>
  </w:num>
  <w:num w:numId="3" w16cid:durableId="1549878170">
    <w:abstractNumId w:val="13"/>
  </w:num>
  <w:num w:numId="4" w16cid:durableId="1698315366">
    <w:abstractNumId w:val="24"/>
  </w:num>
  <w:num w:numId="5" w16cid:durableId="1710454316">
    <w:abstractNumId w:val="10"/>
  </w:num>
  <w:num w:numId="6" w16cid:durableId="1970891845">
    <w:abstractNumId w:val="11"/>
  </w:num>
  <w:num w:numId="7" w16cid:durableId="1587376253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27127919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18089509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203476468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94395280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6602462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83436904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60673605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58854145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40372043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076052692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40114790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158814799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2012948433">
    <w:abstractNumId w:val="20"/>
  </w:num>
  <w:num w:numId="21" w16cid:durableId="99977614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721127907">
    <w:abstractNumId w:val="16"/>
  </w:num>
  <w:num w:numId="23" w16cid:durableId="1123689135">
    <w:abstractNumId w:val="15"/>
  </w:num>
  <w:num w:numId="24" w16cid:durableId="1305699785">
    <w:abstractNumId w:val="12"/>
  </w:num>
  <w:num w:numId="25" w16cid:durableId="914164745">
    <w:abstractNumId w:val="14"/>
  </w:num>
  <w:num w:numId="26" w16cid:durableId="189223251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396100263">
    <w:abstractNumId w:val="1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8" w16cid:durableId="1329095589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876816475">
    <w:abstractNumId w:val="20"/>
  </w:num>
  <w:num w:numId="30" w16cid:durableId="1018316564">
    <w:abstractNumId w:val="23"/>
  </w:num>
  <w:num w:numId="31" w16cid:durableId="458033176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29F8"/>
    <w:rsid w:val="0002736E"/>
    <w:rsid w:val="00073A5B"/>
    <w:rsid w:val="00081553"/>
    <w:rsid w:val="000826D0"/>
    <w:rsid w:val="00082F44"/>
    <w:rsid w:val="000A2EAF"/>
    <w:rsid w:val="00122766"/>
    <w:rsid w:val="00174FE9"/>
    <w:rsid w:val="001D083B"/>
    <w:rsid w:val="002629F8"/>
    <w:rsid w:val="002739BE"/>
    <w:rsid w:val="00281409"/>
    <w:rsid w:val="00297827"/>
    <w:rsid w:val="002A6340"/>
    <w:rsid w:val="002A6CF9"/>
    <w:rsid w:val="002D7B13"/>
    <w:rsid w:val="00322731"/>
    <w:rsid w:val="0034489F"/>
    <w:rsid w:val="00351C8C"/>
    <w:rsid w:val="00385F85"/>
    <w:rsid w:val="003B4141"/>
    <w:rsid w:val="003D57E3"/>
    <w:rsid w:val="003E4701"/>
    <w:rsid w:val="00442A11"/>
    <w:rsid w:val="00472B68"/>
    <w:rsid w:val="00473E7B"/>
    <w:rsid w:val="004A5E77"/>
    <w:rsid w:val="004D676C"/>
    <w:rsid w:val="004F1776"/>
    <w:rsid w:val="004F31EE"/>
    <w:rsid w:val="00537CD9"/>
    <w:rsid w:val="00561118"/>
    <w:rsid w:val="00563FBC"/>
    <w:rsid w:val="00583A3C"/>
    <w:rsid w:val="005B3750"/>
    <w:rsid w:val="005D006F"/>
    <w:rsid w:val="005D52B7"/>
    <w:rsid w:val="006277DC"/>
    <w:rsid w:val="00630144"/>
    <w:rsid w:val="006645EF"/>
    <w:rsid w:val="00675AE9"/>
    <w:rsid w:val="00706E58"/>
    <w:rsid w:val="00707D79"/>
    <w:rsid w:val="00735B70"/>
    <w:rsid w:val="0074751B"/>
    <w:rsid w:val="0075510A"/>
    <w:rsid w:val="007854C2"/>
    <w:rsid w:val="00797590"/>
    <w:rsid w:val="007A3335"/>
    <w:rsid w:val="007B7499"/>
    <w:rsid w:val="007C135A"/>
    <w:rsid w:val="00805B03"/>
    <w:rsid w:val="00813A66"/>
    <w:rsid w:val="008411CB"/>
    <w:rsid w:val="0085089E"/>
    <w:rsid w:val="008C4FD1"/>
    <w:rsid w:val="008E6BE0"/>
    <w:rsid w:val="009A1389"/>
    <w:rsid w:val="009A5E39"/>
    <w:rsid w:val="009C4F30"/>
    <w:rsid w:val="009F0FAE"/>
    <w:rsid w:val="00A13013"/>
    <w:rsid w:val="00A33EE0"/>
    <w:rsid w:val="00A371D9"/>
    <w:rsid w:val="00A54001"/>
    <w:rsid w:val="00A57204"/>
    <w:rsid w:val="00A64EBF"/>
    <w:rsid w:val="00A907FF"/>
    <w:rsid w:val="00A9123F"/>
    <w:rsid w:val="00AA2659"/>
    <w:rsid w:val="00AA40CB"/>
    <w:rsid w:val="00AE1A91"/>
    <w:rsid w:val="00AF5D00"/>
    <w:rsid w:val="00AF7880"/>
    <w:rsid w:val="00B0414D"/>
    <w:rsid w:val="00B51609"/>
    <w:rsid w:val="00B9799E"/>
    <w:rsid w:val="00C1525D"/>
    <w:rsid w:val="00C50FCD"/>
    <w:rsid w:val="00C575EF"/>
    <w:rsid w:val="00C64133"/>
    <w:rsid w:val="00C81D09"/>
    <w:rsid w:val="00CA0482"/>
    <w:rsid w:val="00CD6557"/>
    <w:rsid w:val="00D16F2E"/>
    <w:rsid w:val="00D50DF2"/>
    <w:rsid w:val="00D50F49"/>
    <w:rsid w:val="00D90C68"/>
    <w:rsid w:val="00DD28E2"/>
    <w:rsid w:val="00DD4988"/>
    <w:rsid w:val="00E063A9"/>
    <w:rsid w:val="00E67AEA"/>
    <w:rsid w:val="00E958BE"/>
    <w:rsid w:val="00EB47BD"/>
    <w:rsid w:val="00EC6112"/>
    <w:rsid w:val="00EE5D23"/>
    <w:rsid w:val="00EF6FE3"/>
    <w:rsid w:val="00F2736C"/>
    <w:rsid w:val="00F448FE"/>
    <w:rsid w:val="00FB0CF4"/>
    <w:rsid w:val="00FB2108"/>
    <w:rsid w:val="00FC7C23"/>
    <w:rsid w:val="00FE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57C5AB"/>
  <w15:chartTrackingRefBased/>
  <w15:docId w15:val="{032B5E8F-5D39-46DC-97B4-CE389E4DC0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A9123F"/>
    <w:pPr>
      <w:widowControl w:val="0"/>
      <w:suppressAutoHyphens/>
      <w:spacing w:after="0" w:line="240" w:lineRule="auto"/>
    </w:pPr>
    <w:rPr>
      <w:rFonts w:ascii="Times New Roman" w:eastAsia="SimSun" w:hAnsi="Times New Roman" w:cs="Lucida Sans"/>
      <w:kern w:val="2"/>
      <w:sz w:val="24"/>
      <w:szCs w:val="24"/>
      <w:lang w:eastAsia="hi-IN" w:bidi="hi-IN"/>
    </w:rPr>
  </w:style>
  <w:style w:type="paragraph" w:styleId="Nadpis3">
    <w:name w:val="heading 3"/>
    <w:basedOn w:val="Normlny"/>
    <w:next w:val="Normlny"/>
    <w:link w:val="Nadpis3Char"/>
    <w:autoRedefine/>
    <w:qFormat/>
    <w:rsid w:val="00D90C68"/>
    <w:pPr>
      <w:keepNext/>
      <w:numPr>
        <w:numId w:val="6"/>
      </w:numPr>
      <w:spacing w:line="360" w:lineRule="auto"/>
      <w:ind w:hanging="360"/>
      <w:jc w:val="both"/>
      <w:outlineLvl w:val="2"/>
    </w:pPr>
    <w:rPr>
      <w:rFonts w:eastAsia="Times New Roman" w:cs="Times New Roman"/>
      <w:b/>
      <w:sz w:val="26"/>
      <w:szCs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3Char">
    <w:name w:val="Nadpis 3 Char"/>
    <w:basedOn w:val="Predvolenpsmoodseku"/>
    <w:link w:val="Nadpis3"/>
    <w:rsid w:val="00D90C68"/>
    <w:rPr>
      <w:rFonts w:ascii="Times New Roman" w:eastAsia="Times New Roman" w:hAnsi="Times New Roman" w:cs="Times New Roman"/>
      <w:b/>
      <w:sz w:val="26"/>
      <w:szCs w:val="20"/>
    </w:rPr>
  </w:style>
  <w:style w:type="paragraph" w:styleId="Nzov">
    <w:name w:val="Title"/>
    <w:basedOn w:val="Normlny"/>
    <w:link w:val="NzovChar"/>
    <w:autoRedefine/>
    <w:qFormat/>
    <w:rsid w:val="00D90C68"/>
    <w:pPr>
      <w:tabs>
        <w:tab w:val="num" w:pos="720"/>
      </w:tabs>
      <w:spacing w:line="360" w:lineRule="auto"/>
      <w:ind w:left="720" w:hanging="360"/>
    </w:pPr>
    <w:rPr>
      <w:rFonts w:eastAsia="Times New Roman" w:cs="Times New Roman"/>
      <w:b/>
      <w:bCs/>
      <w:sz w:val="28"/>
      <w:szCs w:val="20"/>
    </w:rPr>
  </w:style>
  <w:style w:type="character" w:customStyle="1" w:styleId="NzovChar">
    <w:name w:val="Názov Char"/>
    <w:basedOn w:val="Predvolenpsmoodseku"/>
    <w:link w:val="Nzov"/>
    <w:rsid w:val="00D90C68"/>
    <w:rPr>
      <w:rFonts w:ascii="Times New Roman" w:eastAsia="Times New Roman" w:hAnsi="Times New Roman" w:cs="Times New Roman"/>
      <w:b/>
      <w:bCs/>
      <w:sz w:val="28"/>
      <w:szCs w:val="20"/>
    </w:rPr>
  </w:style>
  <w:style w:type="paragraph" w:styleId="Hlavika">
    <w:name w:val="header"/>
    <w:basedOn w:val="Normlny"/>
    <w:link w:val="HlavikaChar"/>
    <w:uiPriority w:val="99"/>
    <w:unhideWhenUsed/>
    <w:rsid w:val="00A9123F"/>
    <w:pPr>
      <w:tabs>
        <w:tab w:val="center" w:pos="4536"/>
        <w:tab w:val="right" w:pos="9072"/>
      </w:tabs>
    </w:pPr>
  </w:style>
  <w:style w:type="character" w:customStyle="1" w:styleId="HlavikaChar">
    <w:name w:val="Hlavička Char"/>
    <w:basedOn w:val="Predvolenpsmoodseku"/>
    <w:link w:val="Hlavika"/>
    <w:uiPriority w:val="99"/>
    <w:rsid w:val="00A9123F"/>
    <w:rPr>
      <w:rFonts w:ascii="Times New Roman" w:eastAsia="SimSun" w:hAnsi="Times New Roman" w:cs="Lucida Sans"/>
      <w:kern w:val="2"/>
      <w:sz w:val="24"/>
      <w:szCs w:val="24"/>
      <w:lang w:eastAsia="hi-IN" w:bidi="hi-IN"/>
    </w:rPr>
  </w:style>
  <w:style w:type="paragraph" w:styleId="Pta">
    <w:name w:val="footer"/>
    <w:basedOn w:val="Normlny"/>
    <w:link w:val="PtaChar"/>
    <w:uiPriority w:val="99"/>
    <w:unhideWhenUsed/>
    <w:rsid w:val="00A9123F"/>
    <w:pPr>
      <w:tabs>
        <w:tab w:val="center" w:pos="4536"/>
        <w:tab w:val="right" w:pos="9072"/>
      </w:tabs>
    </w:pPr>
  </w:style>
  <w:style w:type="character" w:customStyle="1" w:styleId="PtaChar">
    <w:name w:val="Päta Char"/>
    <w:basedOn w:val="Predvolenpsmoodseku"/>
    <w:link w:val="Pta"/>
    <w:uiPriority w:val="99"/>
    <w:rsid w:val="00A9123F"/>
    <w:rPr>
      <w:rFonts w:ascii="Times New Roman" w:eastAsia="SimSun" w:hAnsi="Times New Roman" w:cs="Lucida Sans"/>
      <w:kern w:val="2"/>
      <w:sz w:val="24"/>
      <w:szCs w:val="24"/>
      <w:lang w:eastAsia="hi-IN" w:bidi="hi-IN"/>
    </w:rPr>
  </w:style>
  <w:style w:type="paragraph" w:styleId="Odsekzoznamu">
    <w:name w:val="List Paragraph"/>
    <w:basedOn w:val="Normlny"/>
    <w:uiPriority w:val="34"/>
    <w:qFormat/>
    <w:rsid w:val="00A9123F"/>
    <w:pPr>
      <w:widowControl/>
      <w:suppressAutoHyphens w:val="0"/>
      <w:ind w:left="720"/>
      <w:contextualSpacing/>
      <w:jc w:val="center"/>
    </w:pPr>
    <w:rPr>
      <w:rFonts w:ascii="Calibri" w:eastAsia="Calibri" w:hAnsi="Calibri" w:cs="Times New Roman"/>
      <w:kern w:val="0"/>
      <w:sz w:val="22"/>
      <w:szCs w:val="22"/>
      <w:lang w:eastAsia="en-US" w:bidi="ar-SA"/>
    </w:rPr>
  </w:style>
  <w:style w:type="paragraph" w:customStyle="1" w:styleId="Odsekzoznamu1">
    <w:name w:val="Odsek zoznamu1"/>
    <w:basedOn w:val="Normlny"/>
    <w:rsid w:val="00A9123F"/>
    <w:pPr>
      <w:ind w:left="720"/>
    </w:pPr>
  </w:style>
  <w:style w:type="paragraph" w:customStyle="1" w:styleId="Odsekzoznamu2">
    <w:name w:val="Odsek zoznamu2"/>
    <w:basedOn w:val="Normlny"/>
    <w:rsid w:val="00082F44"/>
    <w:pPr>
      <w:ind w:left="720"/>
    </w:pPr>
    <w:rPr>
      <w:kern w:val="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655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6</Pages>
  <Words>2230</Words>
  <Characters>12714</Characters>
  <Application>Microsoft Office Word</Application>
  <DocSecurity>0</DocSecurity>
  <Lines>105</Lines>
  <Paragraphs>29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Mlynár</dc:creator>
  <cp:keywords/>
  <dc:description/>
  <cp:lastModifiedBy>Dominik Maskaľ</cp:lastModifiedBy>
  <cp:revision>74</cp:revision>
  <dcterms:created xsi:type="dcterms:W3CDTF">2021-10-13T07:14:00Z</dcterms:created>
  <dcterms:modified xsi:type="dcterms:W3CDTF">2025-02-25T11:11:00Z</dcterms:modified>
</cp:coreProperties>
</file>